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BCD6E" w14:textId="77777777" w:rsidR="00810A08" w:rsidRDefault="00C021C7">
      <w:pPr>
        <w:rPr>
          <w:rFonts w:ascii="Arial" w:hAnsi="Arial" w:cs="Arial"/>
          <w:b/>
          <w:bCs/>
        </w:rPr>
      </w:pPr>
      <w:bookmarkStart w:id="0" w:name="_GoBack"/>
      <w:bookmarkEnd w:id="0"/>
      <w:r w:rsidRPr="00CF248F">
        <w:rPr>
          <w:rFonts w:ascii="Arial" w:hAnsi="Arial" w:cs="Arial"/>
          <w:b/>
          <w:bCs/>
        </w:rPr>
        <w:t xml:space="preserve">GGS – Fachmesse Gefahrgut </w:t>
      </w:r>
      <w:r w:rsidR="00D3555E" w:rsidRPr="00CF248F">
        <w:rPr>
          <w:rFonts w:ascii="Arial" w:hAnsi="Arial" w:cs="Arial"/>
          <w:b/>
          <w:bCs/>
        </w:rPr>
        <w:t xml:space="preserve">// </w:t>
      </w:r>
      <w:r w:rsidR="00A94542" w:rsidRPr="00CF248F">
        <w:rPr>
          <w:rFonts w:ascii="Arial" w:hAnsi="Arial" w:cs="Arial"/>
          <w:b/>
          <w:bCs/>
        </w:rPr>
        <w:t>Gefahrstoff</w:t>
      </w:r>
    </w:p>
    <w:p w14:paraId="1064BFD2" w14:textId="77777777" w:rsidR="00881560" w:rsidRPr="00CF248F" w:rsidRDefault="00881560">
      <w:pPr>
        <w:rPr>
          <w:rFonts w:ascii="Arial" w:hAnsi="Arial" w:cs="Arial"/>
          <w:b/>
          <w:bCs/>
        </w:rPr>
      </w:pPr>
      <w:r>
        <w:rPr>
          <w:rFonts w:ascii="Arial" w:hAnsi="Arial" w:cs="Arial"/>
          <w:b/>
          <w:bCs/>
        </w:rPr>
        <w:t xml:space="preserve">Transport – Lagerung – Intralogistik – Sicherheit </w:t>
      </w:r>
    </w:p>
    <w:p w14:paraId="485056E9" w14:textId="77777777" w:rsidR="00C021C7" w:rsidRPr="00CF248F" w:rsidRDefault="00C021C7">
      <w:pPr>
        <w:jc w:val="both"/>
        <w:rPr>
          <w:rFonts w:ascii="Arial" w:hAnsi="Arial" w:cs="Arial"/>
        </w:rPr>
      </w:pPr>
    </w:p>
    <w:p w14:paraId="4D230E52" w14:textId="793D72C6" w:rsidR="00810A08" w:rsidRPr="00CF248F" w:rsidRDefault="00C021C7">
      <w:pPr>
        <w:jc w:val="both"/>
        <w:rPr>
          <w:rFonts w:ascii="Arial" w:hAnsi="Arial" w:cs="Arial"/>
        </w:rPr>
      </w:pPr>
      <w:r w:rsidRPr="00627D2A">
        <w:rPr>
          <w:rFonts w:ascii="Arial" w:hAnsi="Arial" w:cs="Arial"/>
        </w:rPr>
        <w:t>L</w:t>
      </w:r>
      <w:r w:rsidR="006A1740" w:rsidRPr="00627D2A">
        <w:rPr>
          <w:rFonts w:ascii="Arial" w:hAnsi="Arial" w:cs="Arial"/>
        </w:rPr>
        <w:t xml:space="preserve">eipzig, </w:t>
      </w:r>
      <w:r w:rsidR="00305BE5" w:rsidRPr="00627D2A">
        <w:rPr>
          <w:rFonts w:ascii="Arial" w:hAnsi="Arial" w:cs="Arial"/>
        </w:rPr>
        <w:t>30</w:t>
      </w:r>
      <w:r w:rsidR="006A1740" w:rsidRPr="00627D2A">
        <w:rPr>
          <w:rFonts w:ascii="Arial" w:hAnsi="Arial" w:cs="Arial"/>
        </w:rPr>
        <w:t xml:space="preserve">. </w:t>
      </w:r>
      <w:r w:rsidR="003423B7" w:rsidRPr="00627D2A">
        <w:rPr>
          <w:rFonts w:ascii="Arial" w:hAnsi="Arial" w:cs="Arial"/>
        </w:rPr>
        <w:t>Oktober</w:t>
      </w:r>
      <w:r w:rsidR="006A1740" w:rsidRPr="00627D2A">
        <w:rPr>
          <w:rFonts w:ascii="Arial" w:hAnsi="Arial" w:cs="Arial"/>
        </w:rPr>
        <w:t xml:space="preserve"> 2020</w:t>
      </w:r>
    </w:p>
    <w:p w14:paraId="54E94C49" w14:textId="77777777" w:rsidR="00810A08" w:rsidRPr="00CF248F" w:rsidRDefault="00810A08">
      <w:pPr>
        <w:jc w:val="both"/>
        <w:rPr>
          <w:rFonts w:ascii="Arial" w:hAnsi="Arial" w:cs="Arial"/>
        </w:rPr>
      </w:pPr>
    </w:p>
    <w:p w14:paraId="59FEFD7F" w14:textId="77777777" w:rsidR="00D71F61" w:rsidRDefault="00A7300A" w:rsidP="00A7300A">
      <w:pPr>
        <w:jc w:val="both"/>
        <w:rPr>
          <w:rFonts w:ascii="Arial" w:hAnsi="Arial" w:cs="Arial"/>
          <w:b/>
          <w:bCs/>
          <w:sz w:val="28"/>
          <w:szCs w:val="28"/>
        </w:rPr>
      </w:pPr>
      <w:bookmarkStart w:id="1" w:name="_Hlk52522440"/>
      <w:r w:rsidRPr="00A7300A">
        <w:rPr>
          <w:rFonts w:ascii="Arial" w:hAnsi="Arial" w:cs="Arial"/>
          <w:b/>
          <w:bCs/>
          <w:sz w:val="28"/>
          <w:szCs w:val="28"/>
        </w:rPr>
        <w:t xml:space="preserve">GGS </w:t>
      </w:r>
      <w:r w:rsidR="00305BE5">
        <w:rPr>
          <w:rFonts w:ascii="Arial" w:hAnsi="Arial" w:cs="Arial"/>
          <w:b/>
          <w:bCs/>
          <w:sz w:val="28"/>
          <w:szCs w:val="28"/>
        </w:rPr>
        <w:t>–</w:t>
      </w:r>
      <w:r w:rsidRPr="00A7300A">
        <w:rPr>
          <w:rFonts w:ascii="Arial" w:hAnsi="Arial" w:cs="Arial"/>
          <w:b/>
          <w:bCs/>
          <w:sz w:val="28"/>
          <w:szCs w:val="28"/>
        </w:rPr>
        <w:t xml:space="preserve"> Fachmesse Gefahrgut // Gefahrstoff 2020 </w:t>
      </w:r>
    </w:p>
    <w:p w14:paraId="315D5692" w14:textId="0A30D23A" w:rsidR="00A7300A" w:rsidRDefault="00A7300A" w:rsidP="00A7300A">
      <w:pPr>
        <w:jc w:val="both"/>
        <w:rPr>
          <w:rFonts w:ascii="Arial" w:hAnsi="Arial" w:cs="Arial"/>
          <w:b/>
          <w:bCs/>
          <w:sz w:val="28"/>
          <w:szCs w:val="28"/>
        </w:rPr>
      </w:pPr>
      <w:r w:rsidRPr="00A7300A">
        <w:rPr>
          <w:rFonts w:ascii="Arial" w:hAnsi="Arial" w:cs="Arial"/>
          <w:b/>
          <w:bCs/>
          <w:sz w:val="28"/>
          <w:szCs w:val="28"/>
        </w:rPr>
        <w:t>findet nicht statt</w:t>
      </w:r>
    </w:p>
    <w:p w14:paraId="0DFDB49E" w14:textId="5906D80E" w:rsidR="00C235E5" w:rsidRDefault="00C235E5" w:rsidP="00A7300A">
      <w:pPr>
        <w:jc w:val="both"/>
        <w:rPr>
          <w:rFonts w:ascii="Arial" w:hAnsi="Arial" w:cs="Arial"/>
          <w:b/>
          <w:bCs/>
          <w:sz w:val="28"/>
          <w:szCs w:val="28"/>
        </w:rPr>
      </w:pPr>
    </w:p>
    <w:p w14:paraId="769B75F0" w14:textId="50797F8D" w:rsidR="00C235E5" w:rsidRPr="00C235E5" w:rsidRDefault="00C235E5" w:rsidP="00A7300A">
      <w:pPr>
        <w:jc w:val="both"/>
        <w:rPr>
          <w:rFonts w:ascii="Arial" w:hAnsi="Arial" w:cs="Arial"/>
          <w:b/>
          <w:bCs/>
          <w:sz w:val="24"/>
          <w:szCs w:val="24"/>
        </w:rPr>
      </w:pPr>
      <w:r w:rsidRPr="00627D2A">
        <w:rPr>
          <w:rFonts w:ascii="Arial" w:hAnsi="Arial" w:cs="Arial"/>
          <w:b/>
          <w:bCs/>
          <w:sz w:val="24"/>
          <w:szCs w:val="24"/>
        </w:rPr>
        <w:t>Nächste</w:t>
      </w:r>
      <w:r w:rsidR="0030789B" w:rsidRPr="00627D2A">
        <w:rPr>
          <w:rFonts w:ascii="Arial" w:hAnsi="Arial" w:cs="Arial"/>
          <w:b/>
          <w:bCs/>
          <w:sz w:val="24"/>
          <w:szCs w:val="24"/>
        </w:rPr>
        <w:t xml:space="preserve">r Messetermin im </w:t>
      </w:r>
      <w:r w:rsidRPr="00627D2A">
        <w:rPr>
          <w:rFonts w:ascii="Arial" w:hAnsi="Arial" w:cs="Arial"/>
          <w:b/>
          <w:bCs/>
          <w:sz w:val="24"/>
          <w:szCs w:val="24"/>
        </w:rPr>
        <w:t xml:space="preserve">November 2022 </w:t>
      </w:r>
    </w:p>
    <w:p w14:paraId="64CEF85A" w14:textId="77777777" w:rsidR="00A7300A" w:rsidRPr="00A7300A" w:rsidRDefault="00A7300A" w:rsidP="00A7300A">
      <w:pPr>
        <w:jc w:val="both"/>
        <w:rPr>
          <w:rFonts w:ascii="Arial" w:hAnsi="Arial" w:cs="Arial"/>
          <w:b/>
          <w:bCs/>
          <w:sz w:val="28"/>
          <w:szCs w:val="28"/>
        </w:rPr>
      </w:pPr>
    </w:p>
    <w:p w14:paraId="1F1C041A" w14:textId="7255CCD6" w:rsidR="00870991" w:rsidRPr="00305BE5" w:rsidRDefault="009B6759" w:rsidP="00305BE5">
      <w:pPr>
        <w:jc w:val="both"/>
        <w:rPr>
          <w:rFonts w:ascii="Arial" w:hAnsi="Arial" w:cs="Arial"/>
          <w:b/>
          <w:sz w:val="24"/>
          <w:szCs w:val="24"/>
        </w:rPr>
      </w:pPr>
      <w:bookmarkStart w:id="2" w:name="_Hlk54693927"/>
      <w:r>
        <w:rPr>
          <w:rFonts w:ascii="Arial" w:hAnsi="Arial" w:cs="Arial"/>
          <w:b/>
          <w:sz w:val="24"/>
          <w:szCs w:val="24"/>
        </w:rPr>
        <w:t xml:space="preserve">Vor dem Hintergrund der </w:t>
      </w:r>
      <w:r w:rsidR="00257C9B">
        <w:rPr>
          <w:rFonts w:ascii="Arial" w:hAnsi="Arial" w:cs="Arial"/>
          <w:b/>
          <w:sz w:val="24"/>
          <w:szCs w:val="24"/>
        </w:rPr>
        <w:t xml:space="preserve">aktuell </w:t>
      </w:r>
      <w:r>
        <w:rPr>
          <w:rFonts w:ascii="Arial" w:hAnsi="Arial" w:cs="Arial"/>
          <w:b/>
          <w:sz w:val="24"/>
          <w:szCs w:val="24"/>
        </w:rPr>
        <w:t>sehr dynamischen Entwicklung</w:t>
      </w:r>
      <w:r w:rsidR="001633E3">
        <w:rPr>
          <w:rFonts w:ascii="Arial" w:hAnsi="Arial" w:cs="Arial"/>
          <w:b/>
          <w:sz w:val="24"/>
          <w:szCs w:val="24"/>
        </w:rPr>
        <w:t xml:space="preserve"> </w:t>
      </w:r>
      <w:r w:rsidR="00AE62AE">
        <w:rPr>
          <w:rFonts w:ascii="Arial" w:hAnsi="Arial" w:cs="Arial"/>
          <w:b/>
          <w:sz w:val="24"/>
          <w:szCs w:val="24"/>
        </w:rPr>
        <w:t xml:space="preserve">rund um </w:t>
      </w:r>
      <w:r w:rsidR="001633E3">
        <w:rPr>
          <w:rFonts w:ascii="Arial" w:hAnsi="Arial" w:cs="Arial"/>
          <w:b/>
          <w:sz w:val="24"/>
          <w:szCs w:val="24"/>
        </w:rPr>
        <w:t>d</w:t>
      </w:r>
      <w:r w:rsidR="00AE62AE">
        <w:rPr>
          <w:rFonts w:ascii="Arial" w:hAnsi="Arial" w:cs="Arial"/>
          <w:b/>
          <w:sz w:val="24"/>
          <w:szCs w:val="24"/>
        </w:rPr>
        <w:t>ie</w:t>
      </w:r>
      <w:r w:rsidR="001633E3">
        <w:rPr>
          <w:rFonts w:ascii="Arial" w:hAnsi="Arial" w:cs="Arial"/>
          <w:b/>
          <w:sz w:val="24"/>
          <w:szCs w:val="24"/>
        </w:rPr>
        <w:t xml:space="preserve"> </w:t>
      </w:r>
      <w:r>
        <w:rPr>
          <w:rFonts w:ascii="Arial" w:hAnsi="Arial" w:cs="Arial"/>
          <w:b/>
          <w:sz w:val="24"/>
          <w:szCs w:val="24"/>
        </w:rPr>
        <w:t xml:space="preserve">Corona-Pandemie </w:t>
      </w:r>
      <w:r w:rsidR="00257C9B">
        <w:rPr>
          <w:rFonts w:ascii="Arial" w:hAnsi="Arial" w:cs="Arial"/>
          <w:b/>
          <w:sz w:val="24"/>
          <w:szCs w:val="24"/>
        </w:rPr>
        <w:t xml:space="preserve">wird </w:t>
      </w:r>
      <w:r>
        <w:rPr>
          <w:rFonts w:ascii="Arial" w:hAnsi="Arial" w:cs="Arial"/>
          <w:b/>
          <w:sz w:val="24"/>
          <w:szCs w:val="24"/>
        </w:rPr>
        <w:t xml:space="preserve">die GGS – Fachmesse Gefahrgut // Gefahrstoff 2020 nicht wie geplant vom 24. bis 26. November </w:t>
      </w:r>
      <w:r w:rsidR="00257C9B">
        <w:rPr>
          <w:rFonts w:ascii="Arial" w:hAnsi="Arial" w:cs="Arial"/>
          <w:b/>
          <w:sz w:val="24"/>
          <w:szCs w:val="24"/>
        </w:rPr>
        <w:t>durchgeführ</w:t>
      </w:r>
      <w:r>
        <w:rPr>
          <w:rFonts w:ascii="Arial" w:hAnsi="Arial" w:cs="Arial"/>
          <w:b/>
          <w:sz w:val="24"/>
          <w:szCs w:val="24"/>
        </w:rPr>
        <w:t xml:space="preserve">t. </w:t>
      </w:r>
      <w:r w:rsidR="00191221">
        <w:rPr>
          <w:rFonts w:ascii="Arial" w:hAnsi="Arial" w:cs="Arial"/>
          <w:b/>
          <w:sz w:val="24"/>
          <w:szCs w:val="24"/>
        </w:rPr>
        <w:t xml:space="preserve">Der Blick der Messeverantwortlichen </w:t>
      </w:r>
      <w:r w:rsidR="00191221" w:rsidRPr="00191221">
        <w:rPr>
          <w:rFonts w:ascii="Arial" w:hAnsi="Arial" w:cs="Arial"/>
          <w:b/>
          <w:sz w:val="24"/>
          <w:szCs w:val="24"/>
        </w:rPr>
        <w:t xml:space="preserve">richtet sich </w:t>
      </w:r>
      <w:r>
        <w:rPr>
          <w:rFonts w:ascii="Arial" w:hAnsi="Arial" w:cs="Arial"/>
          <w:b/>
          <w:sz w:val="24"/>
          <w:szCs w:val="24"/>
        </w:rPr>
        <w:t xml:space="preserve">nun </w:t>
      </w:r>
      <w:r w:rsidR="00191221" w:rsidRPr="00191221">
        <w:rPr>
          <w:rFonts w:ascii="Arial" w:hAnsi="Arial" w:cs="Arial"/>
          <w:b/>
          <w:sz w:val="24"/>
          <w:szCs w:val="24"/>
        </w:rPr>
        <w:t>nach vorn</w:t>
      </w:r>
      <w:r w:rsidR="00B0041C">
        <w:rPr>
          <w:rFonts w:ascii="Arial" w:hAnsi="Arial" w:cs="Arial"/>
          <w:b/>
          <w:sz w:val="24"/>
          <w:szCs w:val="24"/>
        </w:rPr>
        <w:t xml:space="preserve"> auf die </w:t>
      </w:r>
      <w:r w:rsidR="003A314C">
        <w:rPr>
          <w:rFonts w:ascii="Arial" w:hAnsi="Arial" w:cs="Arial"/>
          <w:b/>
          <w:sz w:val="24"/>
          <w:szCs w:val="24"/>
        </w:rPr>
        <w:t xml:space="preserve">nächste </w:t>
      </w:r>
      <w:r w:rsidR="00B0041C">
        <w:rPr>
          <w:rFonts w:ascii="Arial" w:hAnsi="Arial" w:cs="Arial"/>
          <w:b/>
          <w:sz w:val="24"/>
          <w:szCs w:val="24"/>
        </w:rPr>
        <w:t>Ausgabe der GGS vom 8. bis 10. November 2022</w:t>
      </w:r>
      <w:r w:rsidR="00191221" w:rsidRPr="00191221">
        <w:rPr>
          <w:rFonts w:ascii="Arial" w:hAnsi="Arial" w:cs="Arial"/>
          <w:b/>
          <w:sz w:val="24"/>
          <w:szCs w:val="24"/>
        </w:rPr>
        <w:t>.</w:t>
      </w:r>
    </w:p>
    <w:p w14:paraId="6640CBFD" w14:textId="5EDE9255" w:rsidR="00305BE5" w:rsidRDefault="00305BE5" w:rsidP="00305BE5">
      <w:pPr>
        <w:rPr>
          <w:rFonts w:hint="eastAsia"/>
        </w:rPr>
      </w:pPr>
    </w:p>
    <w:bookmarkEnd w:id="2"/>
    <w:p w14:paraId="799F8AA5" w14:textId="59426321" w:rsidR="00403453" w:rsidRDefault="004C4010" w:rsidP="00A7300A">
      <w:pPr>
        <w:jc w:val="both"/>
        <w:rPr>
          <w:rFonts w:ascii="Arial" w:hAnsi="Arial" w:cs="Arial"/>
          <w:bCs/>
          <w:sz w:val="24"/>
          <w:szCs w:val="24"/>
        </w:rPr>
      </w:pPr>
      <w:r>
        <w:rPr>
          <w:rFonts w:ascii="Arial" w:hAnsi="Arial" w:cs="Arial"/>
          <w:bCs/>
          <w:sz w:val="24"/>
          <w:szCs w:val="24"/>
        </w:rPr>
        <w:t xml:space="preserve">„Wir bedauern die Absage </w:t>
      </w:r>
      <w:r w:rsidR="0024264A">
        <w:rPr>
          <w:rFonts w:ascii="Arial" w:hAnsi="Arial" w:cs="Arial"/>
          <w:bCs/>
          <w:sz w:val="24"/>
          <w:szCs w:val="24"/>
        </w:rPr>
        <w:t xml:space="preserve">der GGS 2020 </w:t>
      </w:r>
      <w:r>
        <w:rPr>
          <w:rFonts w:ascii="Arial" w:hAnsi="Arial" w:cs="Arial"/>
          <w:bCs/>
          <w:sz w:val="24"/>
          <w:szCs w:val="24"/>
        </w:rPr>
        <w:t xml:space="preserve">sehr. </w:t>
      </w:r>
      <w:r w:rsidR="0024264A">
        <w:rPr>
          <w:rFonts w:ascii="Arial" w:hAnsi="Arial" w:cs="Arial"/>
          <w:bCs/>
          <w:sz w:val="24"/>
          <w:szCs w:val="24"/>
        </w:rPr>
        <w:t xml:space="preserve">Über Monate haben wir intensiv daran gearbeitet, </w:t>
      </w:r>
      <w:r w:rsidR="0024264A" w:rsidRPr="0024264A">
        <w:rPr>
          <w:rFonts w:ascii="Arial" w:hAnsi="Arial" w:cs="Arial" w:hint="eastAsia"/>
          <w:bCs/>
          <w:sz w:val="24"/>
          <w:szCs w:val="24"/>
        </w:rPr>
        <w:t>in der schwierigen Zeit der C</w:t>
      </w:r>
      <w:r w:rsidR="0024264A">
        <w:rPr>
          <w:rFonts w:ascii="Arial" w:hAnsi="Arial" w:cs="Arial"/>
          <w:bCs/>
          <w:sz w:val="24"/>
          <w:szCs w:val="24"/>
        </w:rPr>
        <w:t>orona</w:t>
      </w:r>
      <w:r w:rsidR="0024264A" w:rsidRPr="0024264A">
        <w:rPr>
          <w:rFonts w:ascii="Arial" w:hAnsi="Arial" w:cs="Arial" w:hint="eastAsia"/>
          <w:bCs/>
          <w:sz w:val="24"/>
          <w:szCs w:val="24"/>
        </w:rPr>
        <w:t xml:space="preserve">-Pandemie eine attraktive </w:t>
      </w:r>
      <w:r w:rsidR="0024264A">
        <w:rPr>
          <w:rFonts w:ascii="Arial" w:hAnsi="Arial" w:cs="Arial"/>
          <w:bCs/>
          <w:sz w:val="24"/>
          <w:szCs w:val="24"/>
        </w:rPr>
        <w:t xml:space="preserve">Branchenplattform </w:t>
      </w:r>
      <w:r w:rsidR="0024264A" w:rsidRPr="0024264A">
        <w:rPr>
          <w:rFonts w:ascii="Arial" w:hAnsi="Arial" w:cs="Arial" w:hint="eastAsia"/>
          <w:bCs/>
          <w:sz w:val="24"/>
          <w:szCs w:val="24"/>
        </w:rPr>
        <w:t>auszurichten</w:t>
      </w:r>
      <w:r>
        <w:rPr>
          <w:rFonts w:ascii="Arial" w:hAnsi="Arial" w:cs="Arial"/>
          <w:bCs/>
          <w:sz w:val="24"/>
          <w:szCs w:val="24"/>
        </w:rPr>
        <w:t xml:space="preserve">“, </w:t>
      </w:r>
      <w:r w:rsidR="00CB101C">
        <w:rPr>
          <w:rFonts w:ascii="Arial" w:hAnsi="Arial" w:cs="Arial"/>
          <w:bCs/>
          <w:sz w:val="24"/>
          <w:szCs w:val="24"/>
        </w:rPr>
        <w:t>so</w:t>
      </w:r>
      <w:r>
        <w:rPr>
          <w:rFonts w:ascii="Arial" w:hAnsi="Arial" w:cs="Arial"/>
          <w:bCs/>
          <w:sz w:val="24"/>
          <w:szCs w:val="24"/>
        </w:rPr>
        <w:t xml:space="preserve"> Projektdirektor Matthias Kober</w:t>
      </w:r>
      <w:r w:rsidR="0024264A">
        <w:rPr>
          <w:rFonts w:ascii="Arial" w:hAnsi="Arial" w:cs="Arial"/>
          <w:bCs/>
          <w:sz w:val="24"/>
          <w:szCs w:val="24"/>
        </w:rPr>
        <w:t xml:space="preserve">. </w:t>
      </w:r>
      <w:r w:rsidR="00403453">
        <w:rPr>
          <w:rFonts w:ascii="Arial" w:hAnsi="Arial" w:cs="Arial"/>
          <w:bCs/>
          <w:sz w:val="24"/>
          <w:szCs w:val="24"/>
        </w:rPr>
        <w:t>„</w:t>
      </w:r>
      <w:r w:rsidR="00580CBA">
        <w:rPr>
          <w:rFonts w:ascii="Arial" w:hAnsi="Arial" w:cs="Arial"/>
          <w:bCs/>
          <w:sz w:val="24"/>
          <w:szCs w:val="24"/>
        </w:rPr>
        <w:t>Der Messebeirat,</w:t>
      </w:r>
      <w:r w:rsidR="005218FE" w:rsidRPr="005218FE">
        <w:rPr>
          <w:rFonts w:ascii="Arial" w:hAnsi="Arial" w:cs="Arial" w:hint="eastAsia"/>
          <w:bCs/>
          <w:sz w:val="24"/>
          <w:szCs w:val="24"/>
        </w:rPr>
        <w:t xml:space="preserve"> unsere Partner und die Aussteller zeigen großes Verständnis für die Entscheidung</w:t>
      </w:r>
      <w:r w:rsidR="00115030">
        <w:rPr>
          <w:rFonts w:ascii="Arial" w:hAnsi="Arial" w:cs="Arial"/>
          <w:bCs/>
          <w:sz w:val="24"/>
          <w:szCs w:val="24"/>
        </w:rPr>
        <w:t xml:space="preserve"> </w:t>
      </w:r>
      <w:r w:rsidR="005218FE" w:rsidRPr="005218FE">
        <w:rPr>
          <w:rFonts w:ascii="Arial" w:hAnsi="Arial" w:cs="Arial" w:hint="eastAsia"/>
          <w:bCs/>
          <w:sz w:val="24"/>
          <w:szCs w:val="24"/>
        </w:rPr>
        <w:t>und unterstützen diese.</w:t>
      </w:r>
      <w:r w:rsidR="005218FE">
        <w:rPr>
          <w:rFonts w:ascii="Arial" w:hAnsi="Arial" w:cs="Arial"/>
          <w:bCs/>
          <w:sz w:val="24"/>
          <w:szCs w:val="24"/>
        </w:rPr>
        <w:t xml:space="preserve"> </w:t>
      </w:r>
      <w:r w:rsidR="00A7300A" w:rsidRPr="00A7300A">
        <w:rPr>
          <w:rFonts w:ascii="Arial" w:hAnsi="Arial" w:cs="Arial"/>
          <w:bCs/>
          <w:sz w:val="24"/>
          <w:szCs w:val="24"/>
        </w:rPr>
        <w:t xml:space="preserve">Sie </w:t>
      </w:r>
      <w:r w:rsidR="00403453">
        <w:rPr>
          <w:rFonts w:ascii="Arial" w:hAnsi="Arial" w:cs="Arial"/>
          <w:bCs/>
          <w:sz w:val="24"/>
          <w:szCs w:val="24"/>
        </w:rPr>
        <w:t xml:space="preserve">haben </w:t>
      </w:r>
      <w:r w:rsidR="00A7300A" w:rsidRPr="00A7300A">
        <w:rPr>
          <w:rFonts w:ascii="Arial" w:hAnsi="Arial" w:cs="Arial"/>
          <w:bCs/>
          <w:sz w:val="24"/>
          <w:szCs w:val="24"/>
        </w:rPr>
        <w:t>mehrheitlich ihr Interesse</w:t>
      </w:r>
      <w:r w:rsidR="00403453">
        <w:rPr>
          <w:rFonts w:ascii="Arial" w:hAnsi="Arial" w:cs="Arial"/>
          <w:bCs/>
          <w:sz w:val="24"/>
          <w:szCs w:val="24"/>
        </w:rPr>
        <w:t xml:space="preserve"> bekundet, die</w:t>
      </w:r>
      <w:r w:rsidR="00A7300A" w:rsidRPr="00A7300A">
        <w:rPr>
          <w:rFonts w:ascii="Arial" w:hAnsi="Arial" w:cs="Arial"/>
          <w:bCs/>
          <w:sz w:val="24"/>
          <w:szCs w:val="24"/>
        </w:rPr>
        <w:t xml:space="preserve"> Zusammenarbeit </w:t>
      </w:r>
      <w:r w:rsidR="00403453">
        <w:rPr>
          <w:rFonts w:ascii="Arial" w:hAnsi="Arial" w:cs="Arial"/>
          <w:bCs/>
          <w:sz w:val="24"/>
          <w:szCs w:val="24"/>
        </w:rPr>
        <w:t xml:space="preserve">fortzusetzen und unsere noch junge Fachmesse gemeinsam weiterzuentwickeln.“ </w:t>
      </w:r>
    </w:p>
    <w:p w14:paraId="5FCEB758" w14:textId="185C8928" w:rsidR="00403453" w:rsidRDefault="00403453" w:rsidP="00A7300A">
      <w:pPr>
        <w:jc w:val="both"/>
        <w:rPr>
          <w:rFonts w:ascii="Arial" w:hAnsi="Arial" w:cs="Arial"/>
          <w:bCs/>
          <w:sz w:val="24"/>
          <w:szCs w:val="24"/>
        </w:rPr>
      </w:pPr>
    </w:p>
    <w:p w14:paraId="3106835F" w14:textId="4AEFCD6C" w:rsidR="00403453" w:rsidRDefault="00403453" w:rsidP="00A7300A">
      <w:pPr>
        <w:jc w:val="both"/>
        <w:rPr>
          <w:rFonts w:ascii="Arial" w:hAnsi="Arial" w:cs="Arial"/>
          <w:bCs/>
          <w:sz w:val="24"/>
          <w:szCs w:val="24"/>
        </w:rPr>
      </w:pPr>
      <w:r>
        <w:rPr>
          <w:rFonts w:ascii="Arial" w:hAnsi="Arial" w:cs="Arial"/>
          <w:bCs/>
          <w:sz w:val="24"/>
          <w:szCs w:val="24"/>
        </w:rPr>
        <w:t>Ein</w:t>
      </w:r>
      <w:r w:rsidR="00CB101C">
        <w:rPr>
          <w:rFonts w:ascii="Arial" w:hAnsi="Arial" w:cs="Arial"/>
          <w:bCs/>
          <w:sz w:val="24"/>
          <w:szCs w:val="24"/>
        </w:rPr>
        <w:t xml:space="preserve"> </w:t>
      </w:r>
      <w:r>
        <w:rPr>
          <w:rFonts w:ascii="Arial" w:hAnsi="Arial" w:cs="Arial"/>
          <w:bCs/>
          <w:sz w:val="24"/>
          <w:szCs w:val="24"/>
        </w:rPr>
        <w:t>Partner der GGS ist d</w:t>
      </w:r>
      <w:r w:rsidR="00CB101C">
        <w:rPr>
          <w:rFonts w:ascii="Arial" w:hAnsi="Arial" w:cs="Arial"/>
          <w:bCs/>
          <w:sz w:val="24"/>
          <w:szCs w:val="24"/>
        </w:rPr>
        <w:t>er</w:t>
      </w:r>
      <w:r>
        <w:rPr>
          <w:rFonts w:ascii="Arial" w:hAnsi="Arial" w:cs="Arial"/>
          <w:bCs/>
          <w:sz w:val="24"/>
          <w:szCs w:val="24"/>
        </w:rPr>
        <w:t xml:space="preserve"> Gefahrgutverband Deutschland </w:t>
      </w:r>
      <w:r w:rsidR="00B0041C">
        <w:rPr>
          <w:rFonts w:ascii="Arial" w:hAnsi="Arial" w:cs="Arial"/>
          <w:bCs/>
          <w:sz w:val="24"/>
          <w:szCs w:val="24"/>
        </w:rPr>
        <w:t xml:space="preserve">e.V. </w:t>
      </w:r>
      <w:r>
        <w:rPr>
          <w:rFonts w:ascii="Arial" w:hAnsi="Arial" w:cs="Arial"/>
          <w:bCs/>
          <w:sz w:val="24"/>
          <w:szCs w:val="24"/>
        </w:rPr>
        <w:t>(GGVD)</w:t>
      </w:r>
      <w:r w:rsidR="00B0041C">
        <w:rPr>
          <w:rFonts w:ascii="Arial" w:hAnsi="Arial" w:cs="Arial"/>
          <w:bCs/>
          <w:sz w:val="24"/>
          <w:szCs w:val="24"/>
        </w:rPr>
        <w:t>.</w:t>
      </w:r>
      <w:r w:rsidR="005C5E9D">
        <w:rPr>
          <w:rFonts w:ascii="Arial" w:hAnsi="Arial" w:cs="Arial"/>
          <w:bCs/>
          <w:sz w:val="24"/>
          <w:szCs w:val="24"/>
        </w:rPr>
        <w:t xml:space="preserve"> </w:t>
      </w:r>
      <w:r w:rsidR="00053BB1">
        <w:rPr>
          <w:rFonts w:ascii="Arial" w:hAnsi="Arial" w:cs="Arial"/>
          <w:bCs/>
          <w:sz w:val="24"/>
          <w:szCs w:val="24"/>
        </w:rPr>
        <w:t>„</w:t>
      </w:r>
      <w:r w:rsidR="005C5E9D">
        <w:rPr>
          <w:rFonts w:ascii="Arial" w:hAnsi="Arial" w:cs="Arial"/>
          <w:bCs/>
          <w:sz w:val="24"/>
          <w:szCs w:val="24"/>
        </w:rPr>
        <w:t>D</w:t>
      </w:r>
      <w:r w:rsidR="00053BB1">
        <w:rPr>
          <w:rFonts w:ascii="Arial" w:hAnsi="Arial" w:cs="Arial"/>
          <w:bCs/>
          <w:sz w:val="24"/>
          <w:szCs w:val="24"/>
        </w:rPr>
        <w:t xml:space="preserve">ie GGS </w:t>
      </w:r>
      <w:r w:rsidR="005C5E9D">
        <w:rPr>
          <w:rFonts w:ascii="Arial" w:hAnsi="Arial" w:cs="Arial"/>
          <w:bCs/>
          <w:sz w:val="24"/>
          <w:szCs w:val="24"/>
        </w:rPr>
        <w:t xml:space="preserve">ist aus unserer Sicht </w:t>
      </w:r>
      <w:r w:rsidR="00053BB1">
        <w:rPr>
          <w:rFonts w:ascii="Arial" w:hAnsi="Arial" w:cs="Arial"/>
          <w:bCs/>
          <w:sz w:val="24"/>
          <w:szCs w:val="24"/>
        </w:rPr>
        <w:t>ein wichtiger Branchentr</w:t>
      </w:r>
      <w:r w:rsidR="005C5E9D">
        <w:rPr>
          <w:rFonts w:ascii="Arial" w:hAnsi="Arial" w:cs="Arial"/>
          <w:bCs/>
          <w:sz w:val="24"/>
          <w:szCs w:val="24"/>
        </w:rPr>
        <w:t>eff</w:t>
      </w:r>
      <w:r w:rsidR="00053BB1">
        <w:rPr>
          <w:rFonts w:ascii="Arial" w:hAnsi="Arial" w:cs="Arial"/>
          <w:bCs/>
          <w:sz w:val="24"/>
          <w:szCs w:val="24"/>
        </w:rPr>
        <w:t xml:space="preserve">, auf dem Anbieter und Anwender aus </w:t>
      </w:r>
      <w:r w:rsidR="00C54760">
        <w:rPr>
          <w:rFonts w:ascii="Arial" w:hAnsi="Arial" w:cs="Arial"/>
          <w:bCs/>
          <w:sz w:val="24"/>
          <w:szCs w:val="24"/>
        </w:rPr>
        <w:t xml:space="preserve">der Gefahrgut- und Gefahrstofflogistik </w:t>
      </w:r>
      <w:r w:rsidR="00053BB1">
        <w:rPr>
          <w:rFonts w:ascii="Arial" w:hAnsi="Arial" w:cs="Arial"/>
          <w:bCs/>
          <w:sz w:val="24"/>
          <w:szCs w:val="24"/>
        </w:rPr>
        <w:t xml:space="preserve">zusammengebracht werden. </w:t>
      </w:r>
      <w:r w:rsidR="003C3B25">
        <w:rPr>
          <w:rFonts w:ascii="Arial" w:hAnsi="Arial" w:cs="Arial"/>
          <w:bCs/>
          <w:sz w:val="24"/>
          <w:szCs w:val="24"/>
        </w:rPr>
        <w:t xml:space="preserve">Wir sind vom </w:t>
      </w:r>
      <w:r w:rsidR="006F4A99">
        <w:rPr>
          <w:rFonts w:ascii="Arial" w:hAnsi="Arial" w:cs="Arial"/>
          <w:bCs/>
          <w:sz w:val="24"/>
          <w:szCs w:val="24"/>
        </w:rPr>
        <w:t>Messek</w:t>
      </w:r>
      <w:r w:rsidR="003C3B25">
        <w:rPr>
          <w:rFonts w:ascii="Arial" w:hAnsi="Arial" w:cs="Arial"/>
          <w:bCs/>
          <w:sz w:val="24"/>
          <w:szCs w:val="24"/>
        </w:rPr>
        <w:t xml:space="preserve">onzept überzeugt und werden die </w:t>
      </w:r>
      <w:r w:rsidR="003273F5">
        <w:rPr>
          <w:rFonts w:ascii="Arial" w:hAnsi="Arial" w:cs="Arial"/>
          <w:bCs/>
          <w:sz w:val="24"/>
          <w:szCs w:val="24"/>
        </w:rPr>
        <w:t xml:space="preserve">GGS </w:t>
      </w:r>
      <w:r w:rsidR="00CB101C">
        <w:rPr>
          <w:rFonts w:ascii="Arial" w:hAnsi="Arial" w:cs="Arial"/>
          <w:bCs/>
          <w:sz w:val="24"/>
          <w:szCs w:val="24"/>
        </w:rPr>
        <w:t xml:space="preserve">auch bei der </w:t>
      </w:r>
      <w:r w:rsidR="006F4A99">
        <w:rPr>
          <w:rFonts w:ascii="Arial" w:hAnsi="Arial" w:cs="Arial"/>
          <w:bCs/>
          <w:sz w:val="24"/>
          <w:szCs w:val="24"/>
        </w:rPr>
        <w:t>nächst</w:t>
      </w:r>
      <w:r w:rsidR="00CB101C">
        <w:rPr>
          <w:rFonts w:ascii="Arial" w:hAnsi="Arial" w:cs="Arial"/>
          <w:bCs/>
          <w:sz w:val="24"/>
          <w:szCs w:val="24"/>
        </w:rPr>
        <w:t xml:space="preserve">en </w:t>
      </w:r>
      <w:r w:rsidR="00B0041C">
        <w:rPr>
          <w:rFonts w:ascii="Arial" w:hAnsi="Arial" w:cs="Arial"/>
          <w:bCs/>
          <w:sz w:val="24"/>
          <w:szCs w:val="24"/>
        </w:rPr>
        <w:t>Veranstaltung</w:t>
      </w:r>
      <w:r w:rsidR="00CB101C">
        <w:rPr>
          <w:rFonts w:ascii="Arial" w:hAnsi="Arial" w:cs="Arial"/>
          <w:bCs/>
          <w:sz w:val="24"/>
          <w:szCs w:val="24"/>
        </w:rPr>
        <w:t xml:space="preserve"> im Jahr 2022</w:t>
      </w:r>
      <w:r w:rsidR="006F4A99">
        <w:rPr>
          <w:rFonts w:ascii="Arial" w:hAnsi="Arial" w:cs="Arial"/>
          <w:bCs/>
          <w:sz w:val="24"/>
          <w:szCs w:val="24"/>
        </w:rPr>
        <w:t xml:space="preserve"> </w:t>
      </w:r>
      <w:r w:rsidR="003273F5">
        <w:rPr>
          <w:rFonts w:ascii="Arial" w:hAnsi="Arial" w:cs="Arial"/>
          <w:bCs/>
          <w:sz w:val="24"/>
          <w:szCs w:val="24"/>
        </w:rPr>
        <w:t xml:space="preserve">als ideeller Träger </w:t>
      </w:r>
      <w:r w:rsidR="003C3B25">
        <w:rPr>
          <w:rFonts w:ascii="Arial" w:hAnsi="Arial" w:cs="Arial"/>
          <w:bCs/>
          <w:sz w:val="24"/>
          <w:szCs w:val="24"/>
        </w:rPr>
        <w:t>unterstützen</w:t>
      </w:r>
      <w:r w:rsidR="00CB101C">
        <w:rPr>
          <w:rFonts w:ascii="Arial" w:hAnsi="Arial" w:cs="Arial"/>
          <w:bCs/>
          <w:sz w:val="24"/>
          <w:szCs w:val="24"/>
        </w:rPr>
        <w:t xml:space="preserve">. </w:t>
      </w:r>
      <w:r w:rsidR="003C3B25">
        <w:rPr>
          <w:rFonts w:ascii="Arial" w:hAnsi="Arial" w:cs="Arial"/>
          <w:bCs/>
          <w:sz w:val="24"/>
          <w:szCs w:val="24"/>
        </w:rPr>
        <w:t>Dabei werden wir</w:t>
      </w:r>
      <w:r w:rsidR="00CB101C">
        <w:rPr>
          <w:rFonts w:ascii="Arial" w:hAnsi="Arial" w:cs="Arial"/>
          <w:bCs/>
          <w:sz w:val="24"/>
          <w:szCs w:val="24"/>
        </w:rPr>
        <w:t xml:space="preserve"> uns wieder</w:t>
      </w:r>
      <w:r w:rsidR="003C3B25">
        <w:rPr>
          <w:rFonts w:ascii="Arial" w:hAnsi="Arial" w:cs="Arial"/>
          <w:bCs/>
          <w:sz w:val="24"/>
          <w:szCs w:val="24"/>
        </w:rPr>
        <w:t xml:space="preserve"> </w:t>
      </w:r>
      <w:r w:rsidR="00C01244">
        <w:rPr>
          <w:rFonts w:ascii="Arial" w:hAnsi="Arial" w:cs="Arial"/>
          <w:bCs/>
          <w:sz w:val="24"/>
          <w:szCs w:val="24"/>
        </w:rPr>
        <w:t xml:space="preserve">maßgeblich </w:t>
      </w:r>
      <w:r w:rsidR="00CB101C">
        <w:rPr>
          <w:rFonts w:ascii="Arial" w:hAnsi="Arial" w:cs="Arial"/>
          <w:bCs/>
          <w:sz w:val="24"/>
          <w:szCs w:val="24"/>
        </w:rPr>
        <w:t xml:space="preserve">an der Gestaltung des Fachprogramms </w:t>
      </w:r>
      <w:r w:rsidR="00C54760">
        <w:rPr>
          <w:rFonts w:ascii="Arial" w:hAnsi="Arial" w:cs="Arial"/>
          <w:bCs/>
          <w:sz w:val="24"/>
          <w:szCs w:val="24"/>
        </w:rPr>
        <w:t>der GGS</w:t>
      </w:r>
      <w:r w:rsidR="00C01244">
        <w:rPr>
          <w:rFonts w:ascii="Arial" w:hAnsi="Arial" w:cs="Arial"/>
          <w:bCs/>
          <w:sz w:val="24"/>
          <w:szCs w:val="24"/>
        </w:rPr>
        <w:t xml:space="preserve"> </w:t>
      </w:r>
      <w:r w:rsidR="00CB101C">
        <w:rPr>
          <w:rFonts w:ascii="Arial" w:hAnsi="Arial" w:cs="Arial"/>
          <w:bCs/>
          <w:sz w:val="24"/>
          <w:szCs w:val="24"/>
        </w:rPr>
        <w:t xml:space="preserve">beteiligen“, </w:t>
      </w:r>
      <w:r w:rsidR="00C54760">
        <w:rPr>
          <w:rFonts w:ascii="Arial" w:hAnsi="Arial" w:cs="Arial"/>
          <w:bCs/>
          <w:sz w:val="24"/>
          <w:szCs w:val="24"/>
        </w:rPr>
        <w:t>s</w:t>
      </w:r>
      <w:r w:rsidR="003C3B25">
        <w:rPr>
          <w:rFonts w:ascii="Arial" w:hAnsi="Arial" w:cs="Arial"/>
          <w:bCs/>
          <w:sz w:val="24"/>
          <w:szCs w:val="24"/>
        </w:rPr>
        <w:t>agt</w:t>
      </w:r>
      <w:r w:rsidR="00CB101C">
        <w:rPr>
          <w:rFonts w:ascii="Arial" w:hAnsi="Arial" w:cs="Arial"/>
          <w:bCs/>
          <w:sz w:val="24"/>
          <w:szCs w:val="24"/>
        </w:rPr>
        <w:t xml:space="preserve"> </w:t>
      </w:r>
      <w:r w:rsidR="00CB101C" w:rsidRPr="00CB101C">
        <w:rPr>
          <w:rFonts w:ascii="Arial" w:hAnsi="Arial" w:cs="Arial" w:hint="eastAsia"/>
          <w:bCs/>
          <w:sz w:val="24"/>
          <w:szCs w:val="24"/>
        </w:rPr>
        <w:t>Hans-Hubert Glock</w:t>
      </w:r>
      <w:r w:rsidR="00CB101C">
        <w:rPr>
          <w:rFonts w:ascii="Arial" w:hAnsi="Arial" w:cs="Arial"/>
          <w:bCs/>
          <w:sz w:val="24"/>
          <w:szCs w:val="24"/>
        </w:rPr>
        <w:t>, Präsident des GGVD.</w:t>
      </w:r>
    </w:p>
    <w:p w14:paraId="32C40A42" w14:textId="77777777" w:rsidR="00053BB1" w:rsidRDefault="00053BB1" w:rsidP="00A7300A">
      <w:pPr>
        <w:jc w:val="both"/>
        <w:rPr>
          <w:rFonts w:ascii="Arial" w:hAnsi="Arial" w:cs="Arial"/>
          <w:bCs/>
          <w:sz w:val="24"/>
          <w:szCs w:val="24"/>
        </w:rPr>
      </w:pPr>
    </w:p>
    <w:p w14:paraId="5BA12DF6" w14:textId="25E67EA8" w:rsidR="00B27C11" w:rsidRDefault="00B27C11" w:rsidP="00B27C11">
      <w:pPr>
        <w:jc w:val="both"/>
        <w:rPr>
          <w:rFonts w:ascii="Arial" w:hAnsi="Arial" w:cs="Arial"/>
          <w:bCs/>
          <w:color w:val="auto"/>
          <w:sz w:val="24"/>
          <w:szCs w:val="24"/>
        </w:rPr>
      </w:pPr>
      <w:r w:rsidRPr="00115030">
        <w:rPr>
          <w:rFonts w:ascii="Arial" w:hAnsi="Arial" w:cs="Arial"/>
          <w:bCs/>
          <w:color w:val="auto"/>
          <w:sz w:val="24"/>
          <w:szCs w:val="24"/>
        </w:rPr>
        <w:t xml:space="preserve">Zu den Unternehmen, die als Aussteller </w:t>
      </w:r>
      <w:r w:rsidR="00C316B8" w:rsidRPr="00115030">
        <w:rPr>
          <w:rFonts w:ascii="Arial" w:hAnsi="Arial" w:cs="Arial"/>
          <w:bCs/>
          <w:color w:val="auto"/>
          <w:sz w:val="24"/>
          <w:szCs w:val="24"/>
        </w:rPr>
        <w:t xml:space="preserve">für die GGS 2020 </w:t>
      </w:r>
      <w:r w:rsidRPr="00115030">
        <w:rPr>
          <w:rFonts w:ascii="Arial" w:hAnsi="Arial" w:cs="Arial"/>
          <w:bCs/>
          <w:color w:val="auto"/>
          <w:sz w:val="24"/>
          <w:szCs w:val="24"/>
        </w:rPr>
        <w:t xml:space="preserve">angemeldet </w:t>
      </w:r>
      <w:r w:rsidR="00C316B8" w:rsidRPr="00115030">
        <w:rPr>
          <w:rFonts w:ascii="Arial" w:hAnsi="Arial" w:cs="Arial"/>
          <w:bCs/>
          <w:color w:val="auto"/>
          <w:sz w:val="24"/>
          <w:szCs w:val="24"/>
        </w:rPr>
        <w:t>war</w:t>
      </w:r>
      <w:r w:rsidRPr="00115030">
        <w:rPr>
          <w:rFonts w:ascii="Arial" w:hAnsi="Arial" w:cs="Arial"/>
          <w:bCs/>
          <w:color w:val="auto"/>
          <w:sz w:val="24"/>
          <w:szCs w:val="24"/>
        </w:rPr>
        <w:t xml:space="preserve">en, </w:t>
      </w:r>
      <w:r w:rsidR="00C316B8" w:rsidRPr="00115030">
        <w:rPr>
          <w:rFonts w:ascii="Arial" w:hAnsi="Arial" w:cs="Arial"/>
          <w:bCs/>
          <w:color w:val="auto"/>
          <w:sz w:val="24"/>
          <w:szCs w:val="24"/>
        </w:rPr>
        <w:t>gehört</w:t>
      </w:r>
      <w:r w:rsidRPr="00115030">
        <w:rPr>
          <w:rFonts w:ascii="Arial" w:hAnsi="Arial" w:cs="Arial"/>
          <w:bCs/>
          <w:color w:val="auto"/>
          <w:sz w:val="24"/>
          <w:szCs w:val="24"/>
        </w:rPr>
        <w:t xml:space="preserve">e unter anderem </w:t>
      </w:r>
      <w:r w:rsidR="00BC219C" w:rsidRPr="00115030">
        <w:rPr>
          <w:rFonts w:ascii="Arial" w:hAnsi="Arial" w:cs="Arial"/>
          <w:bCs/>
          <w:color w:val="auto"/>
          <w:sz w:val="24"/>
          <w:szCs w:val="24"/>
        </w:rPr>
        <w:t>die DENIOS AG</w:t>
      </w:r>
      <w:r w:rsidRPr="00115030">
        <w:rPr>
          <w:rFonts w:ascii="Arial" w:hAnsi="Arial" w:cs="Arial"/>
          <w:bCs/>
          <w:color w:val="auto"/>
          <w:sz w:val="24"/>
          <w:szCs w:val="24"/>
        </w:rPr>
        <w:t xml:space="preserve">. „Wir </w:t>
      </w:r>
      <w:r w:rsidR="00932AC0" w:rsidRPr="00115030">
        <w:rPr>
          <w:rFonts w:ascii="Arial" w:hAnsi="Arial" w:cs="Arial"/>
          <w:bCs/>
          <w:color w:val="auto"/>
          <w:sz w:val="24"/>
          <w:szCs w:val="24"/>
        </w:rPr>
        <w:t>hab</w:t>
      </w:r>
      <w:r w:rsidRPr="00115030">
        <w:rPr>
          <w:rFonts w:ascii="Arial" w:hAnsi="Arial" w:cs="Arial"/>
          <w:bCs/>
          <w:color w:val="auto"/>
          <w:sz w:val="24"/>
          <w:szCs w:val="24"/>
        </w:rPr>
        <w:t xml:space="preserve">en 2019 </w:t>
      </w:r>
      <w:r w:rsidR="00A97B83" w:rsidRPr="00115030">
        <w:rPr>
          <w:rFonts w:ascii="Arial" w:hAnsi="Arial" w:cs="Arial"/>
          <w:bCs/>
          <w:color w:val="auto"/>
          <w:sz w:val="24"/>
          <w:szCs w:val="24"/>
        </w:rPr>
        <w:t>zum ersten Mal</w:t>
      </w:r>
      <w:r w:rsidRPr="00115030">
        <w:rPr>
          <w:rFonts w:ascii="Arial" w:hAnsi="Arial" w:cs="Arial"/>
          <w:bCs/>
          <w:color w:val="auto"/>
          <w:sz w:val="24"/>
          <w:szCs w:val="24"/>
        </w:rPr>
        <w:t xml:space="preserve"> auf der GGS </w:t>
      </w:r>
      <w:r w:rsidR="008D2324" w:rsidRPr="00115030">
        <w:rPr>
          <w:rFonts w:ascii="Arial" w:hAnsi="Arial" w:cs="Arial"/>
          <w:bCs/>
          <w:color w:val="auto"/>
          <w:sz w:val="24"/>
          <w:szCs w:val="24"/>
        </w:rPr>
        <w:t xml:space="preserve">in Leipzig </w:t>
      </w:r>
      <w:r w:rsidR="00932AC0" w:rsidRPr="00115030">
        <w:rPr>
          <w:rFonts w:ascii="Arial" w:hAnsi="Arial" w:cs="Arial"/>
          <w:bCs/>
          <w:color w:val="auto"/>
          <w:sz w:val="24"/>
          <w:szCs w:val="24"/>
        </w:rPr>
        <w:t>ausgestellt</w:t>
      </w:r>
      <w:r w:rsidR="00A97B83" w:rsidRPr="00115030">
        <w:rPr>
          <w:rFonts w:ascii="Arial" w:hAnsi="Arial" w:cs="Arial"/>
          <w:bCs/>
          <w:color w:val="auto"/>
          <w:sz w:val="24"/>
          <w:szCs w:val="24"/>
        </w:rPr>
        <w:t xml:space="preserve"> und waren m</w:t>
      </w:r>
      <w:r w:rsidRPr="00115030">
        <w:rPr>
          <w:rFonts w:ascii="Arial" w:hAnsi="Arial" w:cs="Arial"/>
          <w:bCs/>
          <w:color w:val="auto"/>
          <w:sz w:val="24"/>
          <w:szCs w:val="24"/>
        </w:rPr>
        <w:t xml:space="preserve">it der </w:t>
      </w:r>
      <w:r w:rsidR="00A97B83" w:rsidRPr="00115030">
        <w:rPr>
          <w:rFonts w:ascii="Arial" w:hAnsi="Arial" w:cs="Arial"/>
          <w:bCs/>
          <w:color w:val="auto"/>
          <w:sz w:val="24"/>
          <w:szCs w:val="24"/>
        </w:rPr>
        <w:t>Messet</w:t>
      </w:r>
      <w:r w:rsidRPr="00115030">
        <w:rPr>
          <w:rFonts w:ascii="Arial" w:hAnsi="Arial" w:cs="Arial"/>
          <w:bCs/>
          <w:color w:val="auto"/>
          <w:sz w:val="24"/>
          <w:szCs w:val="24"/>
        </w:rPr>
        <w:t xml:space="preserve">eilnahme sehr zufrieden. </w:t>
      </w:r>
      <w:r w:rsidR="008D2324" w:rsidRPr="00115030">
        <w:rPr>
          <w:rFonts w:ascii="Arial" w:hAnsi="Arial" w:cs="Arial"/>
          <w:bCs/>
          <w:color w:val="auto"/>
          <w:sz w:val="24"/>
          <w:szCs w:val="24"/>
        </w:rPr>
        <w:t>In d</w:t>
      </w:r>
      <w:r w:rsidR="00BC219C" w:rsidRPr="00115030">
        <w:rPr>
          <w:rFonts w:ascii="Arial" w:hAnsi="Arial" w:cs="Arial"/>
          <w:bCs/>
          <w:color w:val="auto"/>
          <w:sz w:val="24"/>
          <w:szCs w:val="24"/>
        </w:rPr>
        <w:t>iese</w:t>
      </w:r>
      <w:r w:rsidR="008D2324" w:rsidRPr="00115030">
        <w:rPr>
          <w:rFonts w:ascii="Arial" w:hAnsi="Arial" w:cs="Arial"/>
          <w:bCs/>
          <w:color w:val="auto"/>
          <w:sz w:val="24"/>
          <w:szCs w:val="24"/>
        </w:rPr>
        <w:t>m</w:t>
      </w:r>
      <w:r w:rsidR="00BC219C" w:rsidRPr="00115030">
        <w:rPr>
          <w:rFonts w:ascii="Arial" w:hAnsi="Arial" w:cs="Arial"/>
          <w:bCs/>
          <w:color w:val="auto"/>
          <w:sz w:val="24"/>
          <w:szCs w:val="24"/>
        </w:rPr>
        <w:t xml:space="preserve"> Jahr wollten wir neben der Beteiligung an der Ausstellung </w:t>
      </w:r>
      <w:r w:rsidR="00C22D63" w:rsidRPr="00115030">
        <w:rPr>
          <w:rFonts w:ascii="Arial" w:hAnsi="Arial" w:cs="Arial"/>
          <w:bCs/>
          <w:color w:val="auto"/>
          <w:sz w:val="24"/>
          <w:szCs w:val="24"/>
        </w:rPr>
        <w:t>auch</w:t>
      </w:r>
      <w:r w:rsidR="00115030" w:rsidRPr="00115030">
        <w:rPr>
          <w:rFonts w:ascii="Arial" w:hAnsi="Arial" w:cs="Arial"/>
          <w:bCs/>
          <w:color w:val="auto"/>
          <w:sz w:val="24"/>
          <w:szCs w:val="24"/>
        </w:rPr>
        <w:t xml:space="preserve"> </w:t>
      </w:r>
      <w:r w:rsidR="0032631D">
        <w:rPr>
          <w:rFonts w:ascii="Arial" w:hAnsi="Arial" w:cs="Arial"/>
          <w:bCs/>
          <w:color w:val="auto"/>
          <w:sz w:val="24"/>
          <w:szCs w:val="24"/>
        </w:rPr>
        <w:t xml:space="preserve">wieder </w:t>
      </w:r>
      <w:r w:rsidR="00115030" w:rsidRPr="00115030">
        <w:rPr>
          <w:rFonts w:ascii="Arial" w:hAnsi="Arial" w:cs="Arial"/>
          <w:bCs/>
          <w:color w:val="auto"/>
          <w:sz w:val="24"/>
          <w:szCs w:val="24"/>
        </w:rPr>
        <w:t>einen</w:t>
      </w:r>
      <w:r w:rsidR="00BC219C" w:rsidRPr="00115030">
        <w:rPr>
          <w:rFonts w:ascii="Arial" w:hAnsi="Arial" w:cs="Arial"/>
          <w:bCs/>
          <w:color w:val="auto"/>
          <w:sz w:val="24"/>
          <w:szCs w:val="24"/>
        </w:rPr>
        <w:t xml:space="preserve"> DENIOS Gefahrstofftag im Rahmen der GGS durchführen. </w:t>
      </w:r>
      <w:r w:rsidR="00983E84" w:rsidRPr="00115030">
        <w:rPr>
          <w:rFonts w:ascii="Arial" w:hAnsi="Arial" w:cs="Arial"/>
          <w:bCs/>
          <w:color w:val="auto"/>
          <w:sz w:val="24"/>
          <w:szCs w:val="24"/>
        </w:rPr>
        <w:t>Für d</w:t>
      </w:r>
      <w:r w:rsidR="008003B2" w:rsidRPr="00115030">
        <w:rPr>
          <w:rFonts w:ascii="Arial" w:hAnsi="Arial" w:cs="Arial"/>
          <w:bCs/>
          <w:color w:val="auto"/>
          <w:sz w:val="24"/>
          <w:szCs w:val="24"/>
        </w:rPr>
        <w:t>ie Entscheidung, d</w:t>
      </w:r>
      <w:r w:rsidR="00D97220" w:rsidRPr="00115030">
        <w:rPr>
          <w:rFonts w:ascii="Arial" w:hAnsi="Arial" w:cs="Arial"/>
          <w:bCs/>
          <w:color w:val="auto"/>
          <w:sz w:val="24"/>
          <w:szCs w:val="24"/>
        </w:rPr>
        <w:t xml:space="preserve">ass </w:t>
      </w:r>
      <w:r w:rsidRPr="00115030">
        <w:rPr>
          <w:rFonts w:ascii="Arial" w:hAnsi="Arial" w:cs="Arial"/>
          <w:bCs/>
          <w:color w:val="auto"/>
          <w:sz w:val="24"/>
          <w:szCs w:val="24"/>
        </w:rPr>
        <w:t>die</w:t>
      </w:r>
      <w:r w:rsidR="009E3EFF" w:rsidRPr="00115030">
        <w:rPr>
          <w:rFonts w:ascii="Arial" w:hAnsi="Arial" w:cs="Arial"/>
          <w:bCs/>
          <w:color w:val="auto"/>
          <w:sz w:val="24"/>
          <w:szCs w:val="24"/>
        </w:rPr>
        <w:t xml:space="preserve"> M</w:t>
      </w:r>
      <w:r w:rsidR="006642EC" w:rsidRPr="00115030">
        <w:rPr>
          <w:rFonts w:ascii="Arial" w:hAnsi="Arial" w:cs="Arial"/>
          <w:bCs/>
          <w:color w:val="auto"/>
          <w:sz w:val="24"/>
          <w:szCs w:val="24"/>
        </w:rPr>
        <w:t xml:space="preserve">esse </w:t>
      </w:r>
      <w:r w:rsidR="00BF2467" w:rsidRPr="00115030">
        <w:rPr>
          <w:rFonts w:ascii="Arial" w:hAnsi="Arial" w:cs="Arial"/>
          <w:bCs/>
          <w:color w:val="auto"/>
          <w:sz w:val="24"/>
          <w:szCs w:val="24"/>
        </w:rPr>
        <w:t>aufgrund</w:t>
      </w:r>
      <w:r w:rsidR="001C4B5C" w:rsidRPr="00115030">
        <w:rPr>
          <w:rFonts w:ascii="Arial" w:hAnsi="Arial" w:cs="Arial"/>
          <w:bCs/>
          <w:color w:val="auto"/>
          <w:sz w:val="24"/>
          <w:szCs w:val="24"/>
        </w:rPr>
        <w:t xml:space="preserve"> </w:t>
      </w:r>
      <w:r w:rsidRPr="00115030">
        <w:rPr>
          <w:rFonts w:ascii="Arial" w:hAnsi="Arial" w:cs="Arial"/>
          <w:bCs/>
          <w:color w:val="auto"/>
          <w:sz w:val="24"/>
          <w:szCs w:val="24"/>
        </w:rPr>
        <w:t>der aktuellen Situation nicht</w:t>
      </w:r>
      <w:r w:rsidR="006D609D" w:rsidRPr="00115030">
        <w:rPr>
          <w:rFonts w:ascii="Arial" w:hAnsi="Arial" w:cs="Arial"/>
          <w:bCs/>
          <w:color w:val="auto"/>
          <w:sz w:val="24"/>
          <w:szCs w:val="24"/>
        </w:rPr>
        <w:t xml:space="preserve"> </w:t>
      </w:r>
      <w:r w:rsidR="00BC219C" w:rsidRPr="00115030">
        <w:rPr>
          <w:rFonts w:ascii="Arial" w:hAnsi="Arial" w:cs="Arial"/>
          <w:bCs/>
          <w:color w:val="auto"/>
          <w:sz w:val="24"/>
          <w:szCs w:val="24"/>
        </w:rPr>
        <w:t>stattfindet</w:t>
      </w:r>
      <w:r w:rsidR="006642EC" w:rsidRPr="00115030">
        <w:rPr>
          <w:rFonts w:ascii="Arial" w:hAnsi="Arial" w:cs="Arial"/>
          <w:bCs/>
          <w:color w:val="auto"/>
          <w:sz w:val="24"/>
          <w:szCs w:val="24"/>
        </w:rPr>
        <w:t xml:space="preserve">, </w:t>
      </w:r>
      <w:r w:rsidR="00983E84" w:rsidRPr="00115030">
        <w:rPr>
          <w:rFonts w:ascii="Arial" w:hAnsi="Arial" w:cs="Arial"/>
          <w:bCs/>
          <w:color w:val="auto"/>
          <w:sz w:val="24"/>
          <w:szCs w:val="24"/>
        </w:rPr>
        <w:t>habe ich Verständnis</w:t>
      </w:r>
      <w:r w:rsidR="00BC219C" w:rsidRPr="00115030">
        <w:rPr>
          <w:rFonts w:ascii="Arial" w:hAnsi="Arial" w:cs="Arial"/>
          <w:bCs/>
          <w:color w:val="auto"/>
          <w:sz w:val="24"/>
          <w:szCs w:val="24"/>
        </w:rPr>
        <w:t xml:space="preserve">. </w:t>
      </w:r>
      <w:r w:rsidR="00C22D63" w:rsidRPr="00115030">
        <w:rPr>
          <w:rFonts w:ascii="Arial" w:hAnsi="Arial" w:cs="Arial"/>
          <w:bCs/>
          <w:color w:val="auto"/>
          <w:sz w:val="24"/>
          <w:szCs w:val="24"/>
        </w:rPr>
        <w:t>E</w:t>
      </w:r>
      <w:r w:rsidR="00BC219C" w:rsidRPr="00115030">
        <w:rPr>
          <w:rFonts w:ascii="Arial" w:hAnsi="Arial" w:cs="Arial"/>
          <w:bCs/>
          <w:color w:val="auto"/>
          <w:sz w:val="24"/>
          <w:szCs w:val="24"/>
        </w:rPr>
        <w:t xml:space="preserve">ine Wiederbeteiligung </w:t>
      </w:r>
      <w:r w:rsidR="006642EC" w:rsidRPr="00115030">
        <w:rPr>
          <w:rFonts w:ascii="Arial" w:hAnsi="Arial" w:cs="Arial"/>
          <w:bCs/>
          <w:color w:val="auto"/>
          <w:sz w:val="24"/>
          <w:szCs w:val="24"/>
        </w:rPr>
        <w:t xml:space="preserve">an </w:t>
      </w:r>
      <w:r w:rsidR="00BC219C" w:rsidRPr="00115030">
        <w:rPr>
          <w:rFonts w:ascii="Arial" w:hAnsi="Arial" w:cs="Arial"/>
          <w:bCs/>
          <w:color w:val="auto"/>
          <w:sz w:val="24"/>
          <w:szCs w:val="24"/>
        </w:rPr>
        <w:t xml:space="preserve">der </w:t>
      </w:r>
      <w:r w:rsidR="00BF2467" w:rsidRPr="00115030">
        <w:rPr>
          <w:rFonts w:ascii="Arial" w:hAnsi="Arial" w:cs="Arial"/>
          <w:bCs/>
          <w:color w:val="auto"/>
          <w:sz w:val="24"/>
          <w:szCs w:val="24"/>
        </w:rPr>
        <w:t>kommend</w:t>
      </w:r>
      <w:r w:rsidR="00A97B83" w:rsidRPr="00115030">
        <w:rPr>
          <w:rFonts w:ascii="Arial" w:hAnsi="Arial" w:cs="Arial"/>
          <w:bCs/>
          <w:color w:val="auto"/>
          <w:sz w:val="24"/>
          <w:szCs w:val="24"/>
        </w:rPr>
        <w:t>en</w:t>
      </w:r>
      <w:r w:rsidR="006642EC" w:rsidRPr="00115030">
        <w:rPr>
          <w:rFonts w:ascii="Arial" w:hAnsi="Arial" w:cs="Arial"/>
          <w:bCs/>
          <w:color w:val="auto"/>
          <w:sz w:val="24"/>
          <w:szCs w:val="24"/>
        </w:rPr>
        <w:t xml:space="preserve"> GGS</w:t>
      </w:r>
      <w:r w:rsidR="00BC219C" w:rsidRPr="00115030">
        <w:rPr>
          <w:rFonts w:ascii="Arial" w:hAnsi="Arial" w:cs="Arial"/>
          <w:bCs/>
          <w:color w:val="auto"/>
          <w:sz w:val="24"/>
          <w:szCs w:val="24"/>
        </w:rPr>
        <w:t xml:space="preserve"> </w:t>
      </w:r>
      <w:r w:rsidR="009E3EFF" w:rsidRPr="00115030">
        <w:rPr>
          <w:rFonts w:ascii="Arial" w:hAnsi="Arial" w:cs="Arial"/>
          <w:bCs/>
          <w:color w:val="auto"/>
          <w:sz w:val="24"/>
          <w:szCs w:val="24"/>
        </w:rPr>
        <w:t>im November 2022</w:t>
      </w:r>
      <w:r w:rsidR="00BF2467" w:rsidRPr="00115030">
        <w:rPr>
          <w:rFonts w:ascii="Arial" w:hAnsi="Arial" w:cs="Arial"/>
          <w:bCs/>
          <w:color w:val="auto"/>
          <w:sz w:val="24"/>
          <w:szCs w:val="24"/>
        </w:rPr>
        <w:t xml:space="preserve"> </w:t>
      </w:r>
      <w:r w:rsidR="00C22D63" w:rsidRPr="00115030">
        <w:rPr>
          <w:rFonts w:ascii="Arial" w:hAnsi="Arial" w:cs="Arial"/>
          <w:bCs/>
          <w:color w:val="auto"/>
          <w:sz w:val="24"/>
          <w:szCs w:val="24"/>
        </w:rPr>
        <w:t xml:space="preserve">haben wir </w:t>
      </w:r>
      <w:r w:rsidR="00BC219C" w:rsidRPr="00115030">
        <w:rPr>
          <w:rFonts w:ascii="Arial" w:hAnsi="Arial" w:cs="Arial"/>
          <w:bCs/>
          <w:color w:val="auto"/>
          <w:sz w:val="24"/>
          <w:szCs w:val="24"/>
        </w:rPr>
        <w:t>fest im Blick</w:t>
      </w:r>
      <w:r w:rsidRPr="00115030">
        <w:rPr>
          <w:rFonts w:ascii="Arial" w:hAnsi="Arial" w:cs="Arial"/>
          <w:bCs/>
          <w:color w:val="auto"/>
          <w:sz w:val="24"/>
          <w:szCs w:val="24"/>
        </w:rPr>
        <w:t>“</w:t>
      </w:r>
      <w:r w:rsidR="001C4B5C" w:rsidRPr="00115030">
        <w:rPr>
          <w:rFonts w:ascii="Arial" w:hAnsi="Arial" w:cs="Arial"/>
          <w:bCs/>
          <w:color w:val="auto"/>
          <w:sz w:val="24"/>
          <w:szCs w:val="24"/>
        </w:rPr>
        <w:t xml:space="preserve">, </w:t>
      </w:r>
      <w:r w:rsidR="00BF2467" w:rsidRPr="00115030">
        <w:rPr>
          <w:rFonts w:ascii="Arial" w:hAnsi="Arial" w:cs="Arial"/>
          <w:bCs/>
          <w:color w:val="auto"/>
          <w:sz w:val="24"/>
          <w:szCs w:val="24"/>
        </w:rPr>
        <w:t>erklärt</w:t>
      </w:r>
      <w:r w:rsidR="001C4B5C" w:rsidRPr="00115030">
        <w:rPr>
          <w:rFonts w:ascii="Arial" w:hAnsi="Arial" w:cs="Arial"/>
          <w:bCs/>
          <w:color w:val="auto"/>
          <w:sz w:val="24"/>
          <w:szCs w:val="24"/>
        </w:rPr>
        <w:t xml:space="preserve"> </w:t>
      </w:r>
      <w:r w:rsidR="00BC219C" w:rsidRPr="00115030">
        <w:rPr>
          <w:rFonts w:ascii="Arial" w:hAnsi="Arial" w:cs="Arial"/>
          <w:bCs/>
          <w:color w:val="auto"/>
          <w:sz w:val="24"/>
          <w:szCs w:val="24"/>
        </w:rPr>
        <w:t>Tim Frischholz</w:t>
      </w:r>
      <w:r w:rsidR="001C4B5C" w:rsidRPr="00115030">
        <w:rPr>
          <w:rFonts w:ascii="Arial" w:hAnsi="Arial" w:cs="Arial"/>
          <w:bCs/>
          <w:color w:val="auto"/>
          <w:sz w:val="24"/>
          <w:szCs w:val="24"/>
        </w:rPr>
        <w:t xml:space="preserve">, </w:t>
      </w:r>
      <w:r w:rsidR="00BC219C" w:rsidRPr="00115030">
        <w:rPr>
          <w:rFonts w:ascii="Arial" w:hAnsi="Arial" w:cs="Arial"/>
          <w:bCs/>
          <w:color w:val="auto"/>
          <w:sz w:val="24"/>
          <w:szCs w:val="24"/>
        </w:rPr>
        <w:t>Messe- und Eventmanager bei der DENIOS A</w:t>
      </w:r>
      <w:r w:rsidR="00D97220" w:rsidRPr="00115030">
        <w:rPr>
          <w:rFonts w:ascii="Arial" w:hAnsi="Arial" w:cs="Arial"/>
          <w:bCs/>
          <w:color w:val="auto"/>
          <w:sz w:val="24"/>
          <w:szCs w:val="24"/>
        </w:rPr>
        <w:t>G</w:t>
      </w:r>
      <w:r w:rsidR="001C4B5C" w:rsidRPr="00115030">
        <w:rPr>
          <w:rFonts w:ascii="Arial" w:hAnsi="Arial" w:cs="Arial"/>
          <w:bCs/>
          <w:color w:val="auto"/>
          <w:sz w:val="24"/>
          <w:szCs w:val="24"/>
        </w:rPr>
        <w:t>.</w:t>
      </w:r>
      <w:r w:rsidR="001C4B5C">
        <w:rPr>
          <w:rFonts w:ascii="Arial" w:hAnsi="Arial" w:cs="Arial"/>
          <w:bCs/>
          <w:color w:val="auto"/>
          <w:sz w:val="24"/>
          <w:szCs w:val="24"/>
        </w:rPr>
        <w:t xml:space="preserve"> </w:t>
      </w:r>
      <w:r>
        <w:rPr>
          <w:rFonts w:ascii="Arial" w:hAnsi="Arial" w:cs="Arial"/>
          <w:bCs/>
          <w:color w:val="auto"/>
          <w:sz w:val="24"/>
          <w:szCs w:val="24"/>
        </w:rPr>
        <w:t xml:space="preserve"> </w:t>
      </w:r>
    </w:p>
    <w:p w14:paraId="6DDB2E26" w14:textId="7B391B38" w:rsidR="00C235E5" w:rsidRDefault="00C235E5" w:rsidP="00B27C11">
      <w:pPr>
        <w:jc w:val="both"/>
        <w:rPr>
          <w:rFonts w:ascii="Arial" w:hAnsi="Arial" w:cs="Arial"/>
          <w:bCs/>
          <w:color w:val="auto"/>
          <w:sz w:val="24"/>
          <w:szCs w:val="24"/>
          <w:highlight w:val="yellow"/>
        </w:rPr>
      </w:pPr>
    </w:p>
    <w:p w14:paraId="118E1A69" w14:textId="4C52C206" w:rsidR="006D609D" w:rsidRDefault="00EE15EA" w:rsidP="006D609D">
      <w:pPr>
        <w:jc w:val="both"/>
        <w:rPr>
          <w:rFonts w:ascii="Arial" w:hAnsi="Arial" w:cs="Arial"/>
          <w:bCs/>
          <w:sz w:val="24"/>
          <w:szCs w:val="24"/>
        </w:rPr>
      </w:pPr>
      <w:r w:rsidRPr="00627D2A">
        <w:rPr>
          <w:rFonts w:ascii="Arial" w:hAnsi="Arial" w:cs="Arial"/>
          <w:bCs/>
          <w:sz w:val="24"/>
          <w:szCs w:val="24"/>
        </w:rPr>
        <w:t xml:space="preserve">Die nächste </w:t>
      </w:r>
      <w:r w:rsidR="00257C9B">
        <w:rPr>
          <w:rFonts w:ascii="Arial" w:hAnsi="Arial" w:cs="Arial"/>
          <w:bCs/>
          <w:sz w:val="24"/>
          <w:szCs w:val="24"/>
        </w:rPr>
        <w:t xml:space="preserve">Ausgabe der </w:t>
      </w:r>
      <w:r w:rsidRPr="00627D2A">
        <w:rPr>
          <w:rFonts w:ascii="Arial" w:hAnsi="Arial" w:cs="Arial"/>
          <w:bCs/>
          <w:sz w:val="24"/>
          <w:szCs w:val="24"/>
        </w:rPr>
        <w:t>GGS findet</w:t>
      </w:r>
      <w:r w:rsidR="00257C9B">
        <w:rPr>
          <w:rFonts w:ascii="Arial" w:hAnsi="Arial" w:cs="Arial"/>
          <w:bCs/>
          <w:sz w:val="24"/>
          <w:szCs w:val="24"/>
        </w:rPr>
        <w:t xml:space="preserve"> </w:t>
      </w:r>
      <w:r w:rsidRPr="00627D2A">
        <w:rPr>
          <w:rFonts w:ascii="Arial" w:hAnsi="Arial" w:cs="Arial"/>
          <w:bCs/>
          <w:sz w:val="24"/>
          <w:szCs w:val="24"/>
        </w:rPr>
        <w:t xml:space="preserve">wie geplant vom 8. bis 10. November 2022 auf der Leipziger Messe statt. </w:t>
      </w:r>
      <w:r w:rsidR="006D609D" w:rsidRPr="00627D2A">
        <w:rPr>
          <w:rFonts w:ascii="Arial" w:hAnsi="Arial" w:cs="Arial"/>
          <w:bCs/>
          <w:sz w:val="24"/>
          <w:szCs w:val="24"/>
        </w:rPr>
        <w:t xml:space="preserve">Der </w:t>
      </w:r>
      <w:r w:rsidR="00B0041C" w:rsidRPr="00627D2A">
        <w:rPr>
          <w:rFonts w:ascii="Arial" w:hAnsi="Arial" w:cs="Arial"/>
          <w:bCs/>
          <w:sz w:val="24"/>
          <w:szCs w:val="24"/>
        </w:rPr>
        <w:t xml:space="preserve">mit dem </w:t>
      </w:r>
      <w:r w:rsidR="00B0041C" w:rsidRPr="00115030">
        <w:rPr>
          <w:rFonts w:ascii="Arial" w:hAnsi="Arial" w:cs="Arial"/>
          <w:bCs/>
          <w:sz w:val="24"/>
          <w:szCs w:val="24"/>
        </w:rPr>
        <w:t>Messebeirat</w:t>
      </w:r>
      <w:r w:rsidR="00B0041C" w:rsidRPr="00627D2A">
        <w:rPr>
          <w:rFonts w:ascii="Arial" w:hAnsi="Arial" w:cs="Arial"/>
          <w:bCs/>
          <w:sz w:val="24"/>
          <w:szCs w:val="24"/>
        </w:rPr>
        <w:t xml:space="preserve"> abgestimmte </w:t>
      </w:r>
      <w:r w:rsidR="00B0041C" w:rsidRPr="00627D2A">
        <w:rPr>
          <w:rFonts w:ascii="Arial" w:hAnsi="Arial" w:cs="Arial"/>
          <w:bCs/>
          <w:sz w:val="24"/>
          <w:szCs w:val="24"/>
        </w:rPr>
        <w:lastRenderedPageBreak/>
        <w:t xml:space="preserve">Durchführungsturnus </w:t>
      </w:r>
      <w:r w:rsidR="006D609D" w:rsidRPr="00627D2A">
        <w:rPr>
          <w:rFonts w:ascii="Arial" w:hAnsi="Arial" w:cs="Arial"/>
          <w:bCs/>
          <w:sz w:val="24"/>
          <w:szCs w:val="24"/>
        </w:rPr>
        <w:t xml:space="preserve">im Herbst der geraden Jahre wird </w:t>
      </w:r>
      <w:r w:rsidRPr="00627D2A">
        <w:rPr>
          <w:rFonts w:ascii="Arial" w:hAnsi="Arial" w:cs="Arial"/>
          <w:bCs/>
          <w:sz w:val="24"/>
          <w:szCs w:val="24"/>
        </w:rPr>
        <w:t xml:space="preserve">somit </w:t>
      </w:r>
      <w:r w:rsidR="006D609D" w:rsidRPr="00627D2A">
        <w:rPr>
          <w:rFonts w:ascii="Arial" w:hAnsi="Arial" w:cs="Arial"/>
          <w:bCs/>
          <w:sz w:val="24"/>
          <w:szCs w:val="24"/>
        </w:rPr>
        <w:t xml:space="preserve">beibehalten. Im Rahmen der GGS können so die </w:t>
      </w:r>
      <w:r w:rsidRPr="00627D2A">
        <w:rPr>
          <w:rFonts w:ascii="Arial" w:hAnsi="Arial" w:cs="Arial"/>
          <w:bCs/>
          <w:sz w:val="24"/>
          <w:szCs w:val="24"/>
        </w:rPr>
        <w:t xml:space="preserve">jeweils </w:t>
      </w:r>
      <w:r w:rsidR="00B0041C" w:rsidRPr="00627D2A">
        <w:rPr>
          <w:rFonts w:ascii="Arial" w:hAnsi="Arial" w:cs="Arial"/>
          <w:bCs/>
          <w:sz w:val="24"/>
          <w:szCs w:val="24"/>
        </w:rPr>
        <w:t xml:space="preserve">anstehenden </w:t>
      </w:r>
      <w:r w:rsidR="006D609D" w:rsidRPr="00627D2A">
        <w:rPr>
          <w:rFonts w:ascii="Arial" w:hAnsi="Arial" w:cs="Arial"/>
          <w:bCs/>
          <w:sz w:val="24"/>
          <w:szCs w:val="24"/>
        </w:rPr>
        <w:t xml:space="preserve">Änderungsverordnungen der ADR und RID thematisiert </w:t>
      </w:r>
      <w:r w:rsidR="006001E6" w:rsidRPr="00627D2A">
        <w:rPr>
          <w:rFonts w:ascii="Arial" w:hAnsi="Arial" w:cs="Arial"/>
          <w:bCs/>
          <w:sz w:val="24"/>
          <w:szCs w:val="24"/>
        </w:rPr>
        <w:t>und</w:t>
      </w:r>
      <w:r w:rsidR="006D609D" w:rsidRPr="00627D2A">
        <w:rPr>
          <w:rFonts w:ascii="Arial" w:hAnsi="Arial" w:cs="Arial"/>
          <w:bCs/>
          <w:sz w:val="24"/>
          <w:szCs w:val="24"/>
        </w:rPr>
        <w:t xml:space="preserve"> der damit verbundene Informationsbedarf erfüllt werden.</w:t>
      </w:r>
      <w:r w:rsidR="008B38F6">
        <w:rPr>
          <w:rFonts w:ascii="Arial" w:hAnsi="Arial" w:cs="Arial"/>
          <w:bCs/>
          <w:sz w:val="24"/>
          <w:szCs w:val="24"/>
        </w:rPr>
        <w:t xml:space="preserve"> </w:t>
      </w:r>
    </w:p>
    <w:p w14:paraId="26537376" w14:textId="70EFE6F7" w:rsidR="00CB101C" w:rsidRDefault="00CB101C" w:rsidP="00A7300A">
      <w:pPr>
        <w:jc w:val="both"/>
        <w:rPr>
          <w:rFonts w:ascii="Arial" w:hAnsi="Arial" w:cs="Arial"/>
          <w:bCs/>
          <w:sz w:val="24"/>
          <w:szCs w:val="24"/>
          <w:highlight w:val="yellow"/>
        </w:rPr>
      </w:pPr>
    </w:p>
    <w:bookmarkEnd w:id="1"/>
    <w:p w14:paraId="780F0939" w14:textId="77777777" w:rsidR="0094472C" w:rsidRPr="00632143" w:rsidRDefault="0094472C" w:rsidP="0094472C">
      <w:pPr>
        <w:rPr>
          <w:rFonts w:ascii="Arial" w:hAnsi="Arial" w:cs="Arial"/>
        </w:rPr>
      </w:pPr>
      <w:r w:rsidRPr="00632143">
        <w:rPr>
          <w:rFonts w:ascii="Arial" w:hAnsi="Arial" w:cs="Arial"/>
          <w:b/>
          <w:bCs/>
          <w:sz w:val="20"/>
          <w:szCs w:val="20"/>
        </w:rPr>
        <w:t xml:space="preserve">Über die GGS – Fachmesse Gefahrgut </w:t>
      </w:r>
      <w:r>
        <w:rPr>
          <w:rFonts w:ascii="Arial" w:hAnsi="Arial" w:cs="Arial"/>
          <w:b/>
          <w:bCs/>
          <w:sz w:val="20"/>
          <w:szCs w:val="20"/>
        </w:rPr>
        <w:t>//</w:t>
      </w:r>
      <w:r w:rsidRPr="00632143">
        <w:rPr>
          <w:rFonts w:ascii="Arial" w:hAnsi="Arial" w:cs="Arial"/>
          <w:b/>
          <w:bCs/>
          <w:sz w:val="20"/>
          <w:szCs w:val="20"/>
        </w:rPr>
        <w:t xml:space="preserve"> Gefahrstoff</w:t>
      </w:r>
    </w:p>
    <w:p w14:paraId="73E1C39E" w14:textId="7DD6ECBA" w:rsidR="0094472C" w:rsidRPr="00B4152F" w:rsidRDefault="0094472C" w:rsidP="0094472C">
      <w:pPr>
        <w:jc w:val="both"/>
        <w:rPr>
          <w:rFonts w:ascii="Arial" w:hAnsi="Arial" w:cs="Arial"/>
          <w:sz w:val="20"/>
          <w:szCs w:val="20"/>
        </w:rPr>
      </w:pPr>
      <w:r w:rsidRPr="00632143">
        <w:rPr>
          <w:rFonts w:ascii="Arial" w:hAnsi="Arial" w:cs="Arial"/>
          <w:sz w:val="20"/>
          <w:szCs w:val="20"/>
        </w:rPr>
        <w:t xml:space="preserve">Mit der GGS – Fachmesse Gefahrgut </w:t>
      </w:r>
      <w:r>
        <w:rPr>
          <w:rFonts w:ascii="Arial" w:hAnsi="Arial" w:cs="Arial"/>
          <w:sz w:val="20"/>
          <w:szCs w:val="20"/>
        </w:rPr>
        <w:t>//</w:t>
      </w:r>
      <w:r w:rsidRPr="00632143">
        <w:rPr>
          <w:rFonts w:ascii="Arial" w:hAnsi="Arial" w:cs="Arial"/>
          <w:sz w:val="20"/>
          <w:szCs w:val="20"/>
        </w:rPr>
        <w:t xml:space="preserve"> Gefahrstoff hat die Leipziger Messe für Anbieter und Anwender eine Branchenplattform geschaffen, die europaweit einzigartig ist. Das Angebotsprofil der Messe verbindet Produkte und Leistungen des Gefahrguttransports, der Lagerung und der innerbetrieblichen Logistik von Gefahrstoffen mit den hochsensiblen und sicherheitsrelevanten Anforderungen der damit verbundenen Logistikkette. Die Besucher erhalten Lösungsvorschläge für die Erhöhung der betriebswirtschaftlichen Effizienz ihrer Logistikprozesse bei gleichzeitiger Gewährleistung maximaler Sicherheit. Die </w:t>
      </w:r>
      <w:r w:rsidR="00830948">
        <w:rPr>
          <w:rFonts w:ascii="Arial" w:hAnsi="Arial" w:cs="Arial"/>
          <w:sz w:val="20"/>
          <w:szCs w:val="20"/>
        </w:rPr>
        <w:t xml:space="preserve">nächste </w:t>
      </w:r>
      <w:r w:rsidRPr="00632143">
        <w:rPr>
          <w:rFonts w:ascii="Arial" w:hAnsi="Arial" w:cs="Arial"/>
          <w:sz w:val="20"/>
          <w:szCs w:val="20"/>
        </w:rPr>
        <w:t xml:space="preserve">Ausgabe der GGS findet vom </w:t>
      </w:r>
      <w:r w:rsidR="00830948">
        <w:rPr>
          <w:rFonts w:ascii="Arial" w:hAnsi="Arial" w:cs="Arial"/>
          <w:sz w:val="20"/>
          <w:szCs w:val="20"/>
        </w:rPr>
        <w:t>8</w:t>
      </w:r>
      <w:r w:rsidRPr="00632143">
        <w:rPr>
          <w:rFonts w:ascii="Arial" w:hAnsi="Arial" w:cs="Arial"/>
          <w:sz w:val="20"/>
          <w:szCs w:val="20"/>
        </w:rPr>
        <w:t xml:space="preserve">. bis </w:t>
      </w:r>
      <w:r w:rsidR="00830948">
        <w:rPr>
          <w:rFonts w:ascii="Arial" w:hAnsi="Arial" w:cs="Arial"/>
          <w:sz w:val="20"/>
          <w:szCs w:val="20"/>
        </w:rPr>
        <w:t>10</w:t>
      </w:r>
      <w:r w:rsidRPr="00632143">
        <w:rPr>
          <w:rFonts w:ascii="Arial" w:hAnsi="Arial" w:cs="Arial"/>
          <w:sz w:val="20"/>
          <w:szCs w:val="20"/>
        </w:rPr>
        <w:t>. November 202</w:t>
      </w:r>
      <w:r w:rsidR="00830948">
        <w:rPr>
          <w:rFonts w:ascii="Arial" w:hAnsi="Arial" w:cs="Arial"/>
          <w:sz w:val="20"/>
          <w:szCs w:val="20"/>
        </w:rPr>
        <w:t>2</w:t>
      </w:r>
      <w:r w:rsidRPr="00632143">
        <w:rPr>
          <w:rFonts w:ascii="Arial" w:hAnsi="Arial" w:cs="Arial"/>
          <w:sz w:val="20"/>
          <w:szCs w:val="20"/>
        </w:rPr>
        <w:t xml:space="preserve"> auf der Leipziger Messe statt.</w:t>
      </w:r>
      <w:r w:rsidRPr="00B4152F">
        <w:rPr>
          <w:rFonts w:ascii="Arial" w:hAnsi="Arial" w:cs="Arial"/>
          <w:sz w:val="20"/>
          <w:szCs w:val="20"/>
        </w:rPr>
        <w:t xml:space="preserve"> </w:t>
      </w:r>
    </w:p>
    <w:p w14:paraId="371A849A" w14:textId="77777777" w:rsidR="0094472C" w:rsidRPr="00B4152F" w:rsidRDefault="0094472C" w:rsidP="0094472C">
      <w:pPr>
        <w:jc w:val="both"/>
        <w:rPr>
          <w:rFonts w:ascii="Arial" w:eastAsia="Arial" w:hAnsi="Arial" w:cs="Arial"/>
          <w:b/>
          <w:bCs/>
          <w:sz w:val="20"/>
          <w:szCs w:val="20"/>
        </w:rPr>
      </w:pPr>
    </w:p>
    <w:p w14:paraId="0F5DD9B2" w14:textId="77777777" w:rsidR="0094472C" w:rsidRPr="00B4152F" w:rsidRDefault="0094472C" w:rsidP="0094472C">
      <w:pPr>
        <w:rPr>
          <w:rFonts w:ascii="Arial" w:hAnsi="Arial" w:cs="Arial"/>
          <w:b/>
          <w:bCs/>
          <w:sz w:val="20"/>
          <w:szCs w:val="20"/>
        </w:rPr>
      </w:pPr>
      <w:r w:rsidRPr="00B4152F">
        <w:rPr>
          <w:rFonts w:ascii="Arial" w:hAnsi="Arial" w:cs="Arial"/>
          <w:b/>
          <w:bCs/>
          <w:sz w:val="20"/>
          <w:szCs w:val="20"/>
        </w:rPr>
        <w:t xml:space="preserve">Ansprechpartner für die Presse                                  Ansprechpartner für Aussteller  </w:t>
      </w:r>
    </w:p>
    <w:p w14:paraId="1E753BA9" w14:textId="77777777" w:rsidR="0094472C" w:rsidRPr="00B4152F" w:rsidRDefault="0094472C" w:rsidP="0094472C">
      <w:pPr>
        <w:rPr>
          <w:rFonts w:ascii="Arial" w:hAnsi="Arial" w:cs="Arial"/>
          <w:sz w:val="20"/>
          <w:szCs w:val="20"/>
        </w:rPr>
      </w:pPr>
      <w:r w:rsidRPr="00B4152F">
        <w:rPr>
          <w:rFonts w:ascii="Arial" w:hAnsi="Arial" w:cs="Arial"/>
          <w:sz w:val="20"/>
          <w:szCs w:val="20"/>
        </w:rPr>
        <w:t>Christian Heinz                                                               Matthias Kober</w:t>
      </w:r>
    </w:p>
    <w:p w14:paraId="127E8C80" w14:textId="77777777" w:rsidR="0094472C" w:rsidRPr="00B4152F" w:rsidRDefault="0094472C" w:rsidP="0094472C">
      <w:pPr>
        <w:rPr>
          <w:rFonts w:ascii="Arial" w:hAnsi="Arial" w:cs="Arial"/>
          <w:sz w:val="20"/>
          <w:szCs w:val="20"/>
        </w:rPr>
      </w:pPr>
      <w:r w:rsidRPr="00B4152F">
        <w:rPr>
          <w:rFonts w:ascii="Arial" w:hAnsi="Arial" w:cs="Arial"/>
          <w:sz w:val="20"/>
          <w:szCs w:val="20"/>
        </w:rPr>
        <w:t>Pressesprecher</w:t>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t xml:space="preserve">           Projektdirektor</w:t>
      </w:r>
    </w:p>
    <w:p w14:paraId="1BE0D6A1" w14:textId="77777777" w:rsidR="0094472C" w:rsidRPr="00B4152F" w:rsidRDefault="0094472C" w:rsidP="0094472C">
      <w:pPr>
        <w:rPr>
          <w:rFonts w:ascii="Arial" w:hAnsi="Arial" w:cs="Arial"/>
          <w:sz w:val="20"/>
          <w:szCs w:val="20"/>
        </w:rPr>
      </w:pPr>
      <w:r w:rsidRPr="00B4152F">
        <w:rPr>
          <w:rFonts w:ascii="Arial" w:hAnsi="Arial" w:cs="Arial"/>
          <w:sz w:val="20"/>
          <w:szCs w:val="20"/>
        </w:rPr>
        <w:t xml:space="preserve">Telefon: +49 341 678-6514                                            Telefon: +49 341 678-8661 </w:t>
      </w:r>
    </w:p>
    <w:p w14:paraId="1B96A6F2" w14:textId="77777777" w:rsidR="0094472C" w:rsidRPr="00B4152F" w:rsidRDefault="0094472C" w:rsidP="0094472C">
      <w:pPr>
        <w:rPr>
          <w:rFonts w:ascii="Arial" w:hAnsi="Arial" w:cs="Arial"/>
          <w:sz w:val="20"/>
          <w:szCs w:val="20"/>
        </w:rPr>
      </w:pPr>
      <w:r w:rsidRPr="00B4152F">
        <w:rPr>
          <w:rFonts w:ascii="Arial" w:hAnsi="Arial" w:cs="Arial"/>
          <w:sz w:val="20"/>
          <w:szCs w:val="20"/>
        </w:rPr>
        <w:t>E-Mail: c.heinz@leipziger-messe.de                              E-Mail: m.kober@leipziger-messe.de</w:t>
      </w:r>
    </w:p>
    <w:p w14:paraId="7D8F5E30" w14:textId="77777777" w:rsidR="0094472C" w:rsidRPr="00B4152F" w:rsidRDefault="0094472C" w:rsidP="0094472C">
      <w:pPr>
        <w:rPr>
          <w:rFonts w:ascii="Arial" w:hAnsi="Arial" w:cs="Arial"/>
          <w:sz w:val="20"/>
          <w:szCs w:val="20"/>
        </w:rPr>
      </w:pPr>
    </w:p>
    <w:p w14:paraId="001D5433" w14:textId="77777777" w:rsidR="0094472C" w:rsidRPr="00B4152F" w:rsidRDefault="0094472C" w:rsidP="0094472C">
      <w:pPr>
        <w:rPr>
          <w:rFonts w:ascii="Arial" w:hAnsi="Arial" w:cs="Arial"/>
          <w:b/>
          <w:bCs/>
          <w:sz w:val="20"/>
          <w:szCs w:val="20"/>
        </w:rPr>
      </w:pPr>
      <w:r w:rsidRPr="00B4152F">
        <w:rPr>
          <w:rFonts w:ascii="Arial" w:hAnsi="Arial" w:cs="Arial"/>
          <w:b/>
          <w:bCs/>
          <w:sz w:val="20"/>
          <w:szCs w:val="20"/>
        </w:rPr>
        <w:t>Im Internet</w:t>
      </w:r>
    </w:p>
    <w:p w14:paraId="0033C647" w14:textId="77777777" w:rsidR="0094472C" w:rsidRPr="00B4152F" w:rsidRDefault="0094472C" w:rsidP="0094472C">
      <w:pPr>
        <w:rPr>
          <w:rFonts w:ascii="Arial" w:hAnsi="Arial" w:cs="Arial"/>
          <w:sz w:val="20"/>
          <w:szCs w:val="20"/>
        </w:rPr>
      </w:pPr>
      <w:r w:rsidRPr="00B4152F">
        <w:rPr>
          <w:rFonts w:ascii="Arial" w:hAnsi="Arial" w:cs="Arial"/>
          <w:sz w:val="20"/>
          <w:szCs w:val="20"/>
        </w:rPr>
        <w:t>http://www.ggs-messe.de</w:t>
      </w:r>
    </w:p>
    <w:p w14:paraId="0198E348" w14:textId="1D25DD1E" w:rsidR="004D4FC7" w:rsidRDefault="0094472C" w:rsidP="005035C6">
      <w:pPr>
        <w:rPr>
          <w:rFonts w:ascii="Arial" w:hAnsi="Arial" w:cs="Arial"/>
        </w:rPr>
      </w:pPr>
      <w:r w:rsidRPr="00B4152F">
        <w:rPr>
          <w:rFonts w:ascii="Arial" w:hAnsi="Arial" w:cs="Arial"/>
          <w:sz w:val="20"/>
          <w:szCs w:val="20"/>
        </w:rPr>
        <w:t xml:space="preserve">http://www.leipziger-messe.de </w:t>
      </w:r>
    </w:p>
    <w:sectPr w:rsidR="004D4FC7">
      <w:headerReference w:type="default" r:id="rId7"/>
      <w:headerReference w:type="first" r:id="rId8"/>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EE29D" w14:textId="77777777" w:rsidR="00032F54" w:rsidRDefault="00032F54">
      <w:pPr>
        <w:rPr>
          <w:rFonts w:hint="eastAsia"/>
        </w:rPr>
      </w:pPr>
      <w:r>
        <w:separator/>
      </w:r>
    </w:p>
  </w:endnote>
  <w:endnote w:type="continuationSeparator" w:id="0">
    <w:p w14:paraId="14BCF34C" w14:textId="77777777" w:rsidR="00032F54" w:rsidRDefault="00032F5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F5BA5" w14:textId="77777777" w:rsidR="00032F54" w:rsidRDefault="00032F54">
      <w:pPr>
        <w:rPr>
          <w:rFonts w:hint="eastAsia"/>
        </w:rPr>
      </w:pPr>
      <w:r>
        <w:separator/>
      </w:r>
    </w:p>
  </w:footnote>
  <w:footnote w:type="continuationSeparator" w:id="0">
    <w:p w14:paraId="3A34A277" w14:textId="77777777" w:rsidR="00032F54" w:rsidRDefault="00032F5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6C57" w14:textId="77777777" w:rsidR="00642C67" w:rsidRDefault="00642C67">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46306C4C" wp14:editId="4AB78570">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33C21364" w14:textId="77777777" w:rsidR="00642C67" w:rsidRDefault="00642C67">
                          <w:pPr>
                            <w:jc w:val="right"/>
                            <w:rPr>
                              <w:rFonts w:hint="eastAsia"/>
                            </w:rPr>
                          </w:pPr>
                          <w:r>
                            <w:fldChar w:fldCharType="begin"/>
                          </w:r>
                          <w:r>
                            <w:instrText xml:space="preserve"> PAGE </w:instrText>
                          </w:r>
                          <w:r>
                            <w:fldChar w:fldCharType="separate"/>
                          </w:r>
                          <w:r w:rsidR="00361232">
                            <w:rPr>
                              <w:rFonts w:hint="eastAsia"/>
                              <w:noProof/>
                            </w:rPr>
                            <w:t>2</w:t>
                          </w:r>
                          <w:r>
                            <w:fldChar w:fldCharType="end"/>
                          </w:r>
                        </w:p>
                      </w:txbxContent>
                    </wps:txbx>
                    <wps:bodyPr wrap="square" lIns="0" tIns="0" rIns="0" bIns="0" numCol="1" anchor="t">
                      <a:noAutofit/>
                    </wps:bodyPr>
                  </wps:wsp>
                </a:graphicData>
              </a:graphic>
            </wp:anchor>
          </w:drawing>
        </mc:Choice>
        <mc:Fallback>
          <w:pict>
            <v:shapetype w14:anchorId="46306C4C"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33C21364" w14:textId="77777777" w:rsidR="00642C67" w:rsidRDefault="00642C67">
                    <w:pPr>
                      <w:jc w:val="right"/>
                      <w:rPr>
                        <w:rFonts w:hint="eastAsia"/>
                      </w:rPr>
                    </w:pPr>
                    <w:r>
                      <w:fldChar w:fldCharType="begin"/>
                    </w:r>
                    <w:r>
                      <w:instrText xml:space="preserve"> PAGE </w:instrText>
                    </w:r>
                    <w:r>
                      <w:fldChar w:fldCharType="separate"/>
                    </w:r>
                    <w:r w:rsidR="00361232">
                      <w:rPr>
                        <w:rFonts w:hint="eastAsia"/>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F33D" w14:textId="77777777" w:rsidR="00642C67" w:rsidRDefault="00642C67">
    <w:pPr>
      <w:pStyle w:val="Kopfzeile"/>
      <w:tabs>
        <w:tab w:val="clear" w:pos="9072"/>
        <w:tab w:val="right" w:pos="8194"/>
      </w:tabs>
    </w:pPr>
    <w:r>
      <w:rPr>
        <w:noProof/>
      </w:rPr>
      <w:drawing>
        <wp:anchor distT="152400" distB="152400" distL="152400" distR="152400" simplePos="0" relativeHeight="251657728" behindDoc="1" locked="0" layoutInCell="1" allowOverlap="1" wp14:anchorId="7D86EDC1" wp14:editId="3C5BFDAC">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301F935D" wp14:editId="4665357F">
          <wp:simplePos x="0" y="0"/>
          <wp:positionH relativeFrom="page">
            <wp:posOffset>1105230</wp:posOffset>
          </wp:positionH>
          <wp:positionV relativeFrom="page">
            <wp:posOffset>1110613</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08"/>
    <w:rsid w:val="00002CC1"/>
    <w:rsid w:val="00003C59"/>
    <w:rsid w:val="00021AAC"/>
    <w:rsid w:val="00032F54"/>
    <w:rsid w:val="00043296"/>
    <w:rsid w:val="00050363"/>
    <w:rsid w:val="00053BB1"/>
    <w:rsid w:val="00054C70"/>
    <w:rsid w:val="00085B67"/>
    <w:rsid w:val="0008798B"/>
    <w:rsid w:val="00091CB9"/>
    <w:rsid w:val="000A5628"/>
    <w:rsid w:val="000A68EF"/>
    <w:rsid w:val="000C7A9F"/>
    <w:rsid w:val="000E38A3"/>
    <w:rsid w:val="000E6B3B"/>
    <w:rsid w:val="000F0747"/>
    <w:rsid w:val="00102F18"/>
    <w:rsid w:val="00106D4A"/>
    <w:rsid w:val="00115030"/>
    <w:rsid w:val="0011539B"/>
    <w:rsid w:val="00125850"/>
    <w:rsid w:val="0014399B"/>
    <w:rsid w:val="00147E39"/>
    <w:rsid w:val="001633E3"/>
    <w:rsid w:val="00164823"/>
    <w:rsid w:val="00167939"/>
    <w:rsid w:val="00177259"/>
    <w:rsid w:val="00191221"/>
    <w:rsid w:val="001949F2"/>
    <w:rsid w:val="001B2071"/>
    <w:rsid w:val="001B2735"/>
    <w:rsid w:val="001C4B5C"/>
    <w:rsid w:val="001D63BD"/>
    <w:rsid w:val="001F5606"/>
    <w:rsid w:val="00204262"/>
    <w:rsid w:val="00215DE6"/>
    <w:rsid w:val="002175C1"/>
    <w:rsid w:val="00222E24"/>
    <w:rsid w:val="0022675B"/>
    <w:rsid w:val="00236138"/>
    <w:rsid w:val="002362DB"/>
    <w:rsid w:val="0024264A"/>
    <w:rsid w:val="00254E57"/>
    <w:rsid w:val="002579AE"/>
    <w:rsid w:val="00257C9B"/>
    <w:rsid w:val="00280548"/>
    <w:rsid w:val="00281307"/>
    <w:rsid w:val="002842B1"/>
    <w:rsid w:val="002A162B"/>
    <w:rsid w:val="002A5AE6"/>
    <w:rsid w:val="002C3AD9"/>
    <w:rsid w:val="002C5AF5"/>
    <w:rsid w:val="002C5CF7"/>
    <w:rsid w:val="002C6193"/>
    <w:rsid w:val="002D6B68"/>
    <w:rsid w:val="002E4CFC"/>
    <w:rsid w:val="002E5464"/>
    <w:rsid w:val="002E753F"/>
    <w:rsid w:val="002F65CF"/>
    <w:rsid w:val="0030380D"/>
    <w:rsid w:val="00305BE5"/>
    <w:rsid w:val="0030789B"/>
    <w:rsid w:val="00313B68"/>
    <w:rsid w:val="0032631D"/>
    <w:rsid w:val="003273F5"/>
    <w:rsid w:val="003423B7"/>
    <w:rsid w:val="00347019"/>
    <w:rsid w:val="00357E5F"/>
    <w:rsid w:val="00361232"/>
    <w:rsid w:val="003762FD"/>
    <w:rsid w:val="00397895"/>
    <w:rsid w:val="003A314C"/>
    <w:rsid w:val="003B6D61"/>
    <w:rsid w:val="003C122B"/>
    <w:rsid w:val="003C3B25"/>
    <w:rsid w:val="003C6C67"/>
    <w:rsid w:val="003D3CBF"/>
    <w:rsid w:val="003E2875"/>
    <w:rsid w:val="003E36EC"/>
    <w:rsid w:val="003E7A07"/>
    <w:rsid w:val="004012C0"/>
    <w:rsid w:val="00403453"/>
    <w:rsid w:val="00403C8D"/>
    <w:rsid w:val="004137EF"/>
    <w:rsid w:val="00421512"/>
    <w:rsid w:val="00427702"/>
    <w:rsid w:val="00432D09"/>
    <w:rsid w:val="00445FC7"/>
    <w:rsid w:val="004513AF"/>
    <w:rsid w:val="004517DD"/>
    <w:rsid w:val="00457DCF"/>
    <w:rsid w:val="004741C9"/>
    <w:rsid w:val="004769F4"/>
    <w:rsid w:val="00484C32"/>
    <w:rsid w:val="00490E31"/>
    <w:rsid w:val="00491649"/>
    <w:rsid w:val="00497F03"/>
    <w:rsid w:val="004C4010"/>
    <w:rsid w:val="004C61B1"/>
    <w:rsid w:val="004C623F"/>
    <w:rsid w:val="004C7C6C"/>
    <w:rsid w:val="004D1758"/>
    <w:rsid w:val="004D3508"/>
    <w:rsid w:val="004D4FC7"/>
    <w:rsid w:val="004E1DBA"/>
    <w:rsid w:val="004E4612"/>
    <w:rsid w:val="004F4CA4"/>
    <w:rsid w:val="004F6F67"/>
    <w:rsid w:val="0050101C"/>
    <w:rsid w:val="005035C6"/>
    <w:rsid w:val="005218FE"/>
    <w:rsid w:val="00527013"/>
    <w:rsid w:val="00532C19"/>
    <w:rsid w:val="00536C40"/>
    <w:rsid w:val="00537099"/>
    <w:rsid w:val="00537C72"/>
    <w:rsid w:val="00540288"/>
    <w:rsid w:val="00545831"/>
    <w:rsid w:val="0055593A"/>
    <w:rsid w:val="00561880"/>
    <w:rsid w:val="00580CBA"/>
    <w:rsid w:val="00591193"/>
    <w:rsid w:val="00594EF8"/>
    <w:rsid w:val="005A45DD"/>
    <w:rsid w:val="005A7EE6"/>
    <w:rsid w:val="005B3AA5"/>
    <w:rsid w:val="005B6A52"/>
    <w:rsid w:val="005C462A"/>
    <w:rsid w:val="005C5E9D"/>
    <w:rsid w:val="005D5672"/>
    <w:rsid w:val="005E0FB2"/>
    <w:rsid w:val="005E28B0"/>
    <w:rsid w:val="005E51CF"/>
    <w:rsid w:val="005F28AA"/>
    <w:rsid w:val="006001E6"/>
    <w:rsid w:val="00606315"/>
    <w:rsid w:val="0062311D"/>
    <w:rsid w:val="00627D2A"/>
    <w:rsid w:val="00632143"/>
    <w:rsid w:val="0064026F"/>
    <w:rsid w:val="00642C67"/>
    <w:rsid w:val="006539B1"/>
    <w:rsid w:val="006642EC"/>
    <w:rsid w:val="00666ADC"/>
    <w:rsid w:val="00670053"/>
    <w:rsid w:val="006703F1"/>
    <w:rsid w:val="006749A5"/>
    <w:rsid w:val="00692978"/>
    <w:rsid w:val="006952D3"/>
    <w:rsid w:val="006A1740"/>
    <w:rsid w:val="006A6726"/>
    <w:rsid w:val="006A6893"/>
    <w:rsid w:val="006B00B4"/>
    <w:rsid w:val="006D0725"/>
    <w:rsid w:val="006D3602"/>
    <w:rsid w:val="006D609D"/>
    <w:rsid w:val="006E6F41"/>
    <w:rsid w:val="006F4A99"/>
    <w:rsid w:val="0070181E"/>
    <w:rsid w:val="00705B0A"/>
    <w:rsid w:val="00711DB5"/>
    <w:rsid w:val="00713278"/>
    <w:rsid w:val="00714E71"/>
    <w:rsid w:val="00717F02"/>
    <w:rsid w:val="00720CA3"/>
    <w:rsid w:val="00734C72"/>
    <w:rsid w:val="00741E88"/>
    <w:rsid w:val="007423BD"/>
    <w:rsid w:val="0074472F"/>
    <w:rsid w:val="00744A6C"/>
    <w:rsid w:val="00745F18"/>
    <w:rsid w:val="007566B2"/>
    <w:rsid w:val="00764FA3"/>
    <w:rsid w:val="0077144B"/>
    <w:rsid w:val="00774B8B"/>
    <w:rsid w:val="00787FA2"/>
    <w:rsid w:val="007A4329"/>
    <w:rsid w:val="007B3E38"/>
    <w:rsid w:val="007B7006"/>
    <w:rsid w:val="007C5D10"/>
    <w:rsid w:val="007D45BA"/>
    <w:rsid w:val="007E27CF"/>
    <w:rsid w:val="007E6F26"/>
    <w:rsid w:val="007F4019"/>
    <w:rsid w:val="007F62E4"/>
    <w:rsid w:val="008003B2"/>
    <w:rsid w:val="008034D9"/>
    <w:rsid w:val="00810A08"/>
    <w:rsid w:val="008218A8"/>
    <w:rsid w:val="00823799"/>
    <w:rsid w:val="00826661"/>
    <w:rsid w:val="00830948"/>
    <w:rsid w:val="008420EA"/>
    <w:rsid w:val="00861961"/>
    <w:rsid w:val="00870991"/>
    <w:rsid w:val="00871DA6"/>
    <w:rsid w:val="00881560"/>
    <w:rsid w:val="0089133B"/>
    <w:rsid w:val="008958DE"/>
    <w:rsid w:val="008A2DE4"/>
    <w:rsid w:val="008A58A9"/>
    <w:rsid w:val="008B0897"/>
    <w:rsid w:val="008B38F6"/>
    <w:rsid w:val="008C239C"/>
    <w:rsid w:val="008D2324"/>
    <w:rsid w:val="008D5F0D"/>
    <w:rsid w:val="008F06F6"/>
    <w:rsid w:val="008F4E45"/>
    <w:rsid w:val="00914340"/>
    <w:rsid w:val="00923F18"/>
    <w:rsid w:val="009254A5"/>
    <w:rsid w:val="00927482"/>
    <w:rsid w:val="009329EB"/>
    <w:rsid w:val="00932AC0"/>
    <w:rsid w:val="00942D73"/>
    <w:rsid w:val="0094472C"/>
    <w:rsid w:val="00951FE9"/>
    <w:rsid w:val="009745DF"/>
    <w:rsid w:val="00974FFF"/>
    <w:rsid w:val="009821EC"/>
    <w:rsid w:val="00982360"/>
    <w:rsid w:val="00983E84"/>
    <w:rsid w:val="00997A34"/>
    <w:rsid w:val="009B6759"/>
    <w:rsid w:val="009C7DF3"/>
    <w:rsid w:val="009E002B"/>
    <w:rsid w:val="009E3222"/>
    <w:rsid w:val="009E3EFF"/>
    <w:rsid w:val="009E6927"/>
    <w:rsid w:val="009F4820"/>
    <w:rsid w:val="00A00604"/>
    <w:rsid w:val="00A10358"/>
    <w:rsid w:val="00A12A52"/>
    <w:rsid w:val="00A30B43"/>
    <w:rsid w:val="00A41CD8"/>
    <w:rsid w:val="00A72677"/>
    <w:rsid w:val="00A72CE7"/>
    <w:rsid w:val="00A7300A"/>
    <w:rsid w:val="00A77738"/>
    <w:rsid w:val="00A914DC"/>
    <w:rsid w:val="00A94542"/>
    <w:rsid w:val="00A97B83"/>
    <w:rsid w:val="00AA5F48"/>
    <w:rsid w:val="00AB749D"/>
    <w:rsid w:val="00AC1A33"/>
    <w:rsid w:val="00AD0B55"/>
    <w:rsid w:val="00AD6B6F"/>
    <w:rsid w:val="00AE62AE"/>
    <w:rsid w:val="00B0041C"/>
    <w:rsid w:val="00B27C11"/>
    <w:rsid w:val="00B30BCA"/>
    <w:rsid w:val="00B34E87"/>
    <w:rsid w:val="00B4152F"/>
    <w:rsid w:val="00B467AD"/>
    <w:rsid w:val="00B55231"/>
    <w:rsid w:val="00B57C01"/>
    <w:rsid w:val="00B66583"/>
    <w:rsid w:val="00B67A35"/>
    <w:rsid w:val="00B75C36"/>
    <w:rsid w:val="00B9676A"/>
    <w:rsid w:val="00BA0445"/>
    <w:rsid w:val="00BA1EC5"/>
    <w:rsid w:val="00BA6E81"/>
    <w:rsid w:val="00BC219C"/>
    <w:rsid w:val="00BC38DA"/>
    <w:rsid w:val="00BC65BA"/>
    <w:rsid w:val="00BC77DC"/>
    <w:rsid w:val="00BD3B3C"/>
    <w:rsid w:val="00BD6D85"/>
    <w:rsid w:val="00BD7EBD"/>
    <w:rsid w:val="00BE251F"/>
    <w:rsid w:val="00BE4ED5"/>
    <w:rsid w:val="00BE68BC"/>
    <w:rsid w:val="00BF2467"/>
    <w:rsid w:val="00BF30C1"/>
    <w:rsid w:val="00C01244"/>
    <w:rsid w:val="00C01E79"/>
    <w:rsid w:val="00C021C7"/>
    <w:rsid w:val="00C11899"/>
    <w:rsid w:val="00C13BE5"/>
    <w:rsid w:val="00C15AE3"/>
    <w:rsid w:val="00C22D63"/>
    <w:rsid w:val="00C235E5"/>
    <w:rsid w:val="00C24F2A"/>
    <w:rsid w:val="00C316B8"/>
    <w:rsid w:val="00C32010"/>
    <w:rsid w:val="00C46D16"/>
    <w:rsid w:val="00C52CC7"/>
    <w:rsid w:val="00C54760"/>
    <w:rsid w:val="00C55046"/>
    <w:rsid w:val="00C60C5E"/>
    <w:rsid w:val="00C6383F"/>
    <w:rsid w:val="00C71EDB"/>
    <w:rsid w:val="00C7717B"/>
    <w:rsid w:val="00C811D5"/>
    <w:rsid w:val="00C87611"/>
    <w:rsid w:val="00C94E4E"/>
    <w:rsid w:val="00C96AC8"/>
    <w:rsid w:val="00CA025E"/>
    <w:rsid w:val="00CB101C"/>
    <w:rsid w:val="00CB214D"/>
    <w:rsid w:val="00CB39BD"/>
    <w:rsid w:val="00CB4463"/>
    <w:rsid w:val="00CE2BA2"/>
    <w:rsid w:val="00CF248F"/>
    <w:rsid w:val="00CF6BCA"/>
    <w:rsid w:val="00D00E12"/>
    <w:rsid w:val="00D02F26"/>
    <w:rsid w:val="00D04A71"/>
    <w:rsid w:val="00D071CE"/>
    <w:rsid w:val="00D15564"/>
    <w:rsid w:val="00D16966"/>
    <w:rsid w:val="00D2059D"/>
    <w:rsid w:val="00D3319A"/>
    <w:rsid w:val="00D3555E"/>
    <w:rsid w:val="00D4682E"/>
    <w:rsid w:val="00D51496"/>
    <w:rsid w:val="00D549D1"/>
    <w:rsid w:val="00D71F61"/>
    <w:rsid w:val="00D8087A"/>
    <w:rsid w:val="00D83B05"/>
    <w:rsid w:val="00D91F51"/>
    <w:rsid w:val="00D97220"/>
    <w:rsid w:val="00DC0126"/>
    <w:rsid w:val="00DE2EFA"/>
    <w:rsid w:val="00DF4257"/>
    <w:rsid w:val="00DF5342"/>
    <w:rsid w:val="00E03A3D"/>
    <w:rsid w:val="00E25DCA"/>
    <w:rsid w:val="00E44439"/>
    <w:rsid w:val="00E4641A"/>
    <w:rsid w:val="00E46D12"/>
    <w:rsid w:val="00E72A9F"/>
    <w:rsid w:val="00E74120"/>
    <w:rsid w:val="00E75EBA"/>
    <w:rsid w:val="00E951A5"/>
    <w:rsid w:val="00EA5A16"/>
    <w:rsid w:val="00EB0D8E"/>
    <w:rsid w:val="00ED1A6D"/>
    <w:rsid w:val="00EE15EA"/>
    <w:rsid w:val="00EE32B0"/>
    <w:rsid w:val="00EE5679"/>
    <w:rsid w:val="00EE69F6"/>
    <w:rsid w:val="00EF58FB"/>
    <w:rsid w:val="00F07615"/>
    <w:rsid w:val="00F20E96"/>
    <w:rsid w:val="00F330E1"/>
    <w:rsid w:val="00F34C7D"/>
    <w:rsid w:val="00F358AB"/>
    <w:rsid w:val="00F37DCB"/>
    <w:rsid w:val="00F426C6"/>
    <w:rsid w:val="00F67D30"/>
    <w:rsid w:val="00F71844"/>
    <w:rsid w:val="00F85A13"/>
    <w:rsid w:val="00F85C38"/>
    <w:rsid w:val="00F955B2"/>
    <w:rsid w:val="00FD1BBB"/>
    <w:rsid w:val="00FE560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6760C"/>
  <w15:docId w15:val="{DF7CC45E-436C-40DC-B4A8-88330666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Helvetica Neue" w:hAnsi="Helvetica Neue" w:cs="Arial Unicode MS"/>
      <w:color w:val="000000"/>
      <w:sz w:val="22"/>
      <w:szCs w:val="22"/>
      <w:u w:color="000000"/>
    </w:rPr>
  </w:style>
  <w:style w:type="paragraph" w:styleId="berschrift1">
    <w:name w:val="heading 1"/>
    <w:basedOn w:val="Standard"/>
    <w:link w:val="berschrift1Zchn"/>
    <w:uiPriority w:val="9"/>
    <w:qFormat/>
    <w:rsid w:val="00E444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eastAsia="zh-CN"/>
    </w:rPr>
  </w:style>
  <w:style w:type="paragraph" w:styleId="berschrift3">
    <w:name w:val="heading 3"/>
    <w:basedOn w:val="Standard"/>
    <w:next w:val="Standard"/>
    <w:link w:val="berschrift3Zchn"/>
    <w:uiPriority w:val="9"/>
    <w:semiHidden/>
    <w:unhideWhenUsed/>
    <w:qFormat/>
    <w:rsid w:val="00CB101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Sprechblasentext">
    <w:name w:val="Balloon Text"/>
    <w:basedOn w:val="Standard"/>
    <w:link w:val="SprechblasentextZchn"/>
    <w:uiPriority w:val="99"/>
    <w:semiHidden/>
    <w:unhideWhenUsed/>
    <w:rsid w:val="004D175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1758"/>
    <w:rPr>
      <w:rFonts w:ascii="Segoe UI" w:hAnsi="Segoe UI" w:cs="Segoe UI"/>
      <w:color w:val="000000"/>
      <w:sz w:val="18"/>
      <w:szCs w:val="18"/>
      <w:u w:color="000000"/>
    </w:rPr>
  </w:style>
  <w:style w:type="character" w:styleId="Kommentarzeichen">
    <w:name w:val="annotation reference"/>
    <w:basedOn w:val="Absatz-Standardschriftart"/>
    <w:uiPriority w:val="99"/>
    <w:semiHidden/>
    <w:unhideWhenUsed/>
    <w:rsid w:val="004D1758"/>
    <w:rPr>
      <w:sz w:val="16"/>
      <w:szCs w:val="16"/>
    </w:rPr>
  </w:style>
  <w:style w:type="paragraph" w:styleId="Kommentartext">
    <w:name w:val="annotation text"/>
    <w:basedOn w:val="Standard"/>
    <w:link w:val="KommentartextZchn"/>
    <w:uiPriority w:val="99"/>
    <w:semiHidden/>
    <w:unhideWhenUsed/>
    <w:rsid w:val="004D1758"/>
    <w:rPr>
      <w:sz w:val="20"/>
      <w:szCs w:val="20"/>
    </w:rPr>
  </w:style>
  <w:style w:type="character" w:customStyle="1" w:styleId="KommentartextZchn">
    <w:name w:val="Kommentartext Zchn"/>
    <w:basedOn w:val="Absatz-Standardschriftart"/>
    <w:link w:val="Kommentartext"/>
    <w:uiPriority w:val="99"/>
    <w:semiHidden/>
    <w:rsid w:val="004D1758"/>
    <w:rPr>
      <w:rFonts w:ascii="Helvetica Neue" w:hAnsi="Helvetica Neue"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4D1758"/>
    <w:rPr>
      <w:b/>
      <w:bCs/>
    </w:rPr>
  </w:style>
  <w:style w:type="character" w:customStyle="1" w:styleId="KommentarthemaZchn">
    <w:name w:val="Kommentarthema Zchn"/>
    <w:basedOn w:val="KommentartextZchn"/>
    <w:link w:val="Kommentarthema"/>
    <w:uiPriority w:val="99"/>
    <w:semiHidden/>
    <w:rsid w:val="004D1758"/>
    <w:rPr>
      <w:rFonts w:ascii="Helvetica Neue" w:hAnsi="Helvetica Neue" w:cs="Arial Unicode MS"/>
      <w:b/>
      <w:bCs/>
      <w:color w:val="000000"/>
      <w:u w:color="000000"/>
    </w:rPr>
  </w:style>
  <w:style w:type="paragraph" w:styleId="Fuzeile">
    <w:name w:val="footer"/>
    <w:basedOn w:val="Standard"/>
    <w:link w:val="FuzeileZchn"/>
    <w:uiPriority w:val="99"/>
    <w:unhideWhenUsed/>
    <w:rsid w:val="00484C32"/>
    <w:pPr>
      <w:tabs>
        <w:tab w:val="center" w:pos="4536"/>
        <w:tab w:val="right" w:pos="9072"/>
      </w:tabs>
    </w:pPr>
  </w:style>
  <w:style w:type="character" w:customStyle="1" w:styleId="FuzeileZchn">
    <w:name w:val="Fußzeile Zchn"/>
    <w:basedOn w:val="Absatz-Standardschriftart"/>
    <w:link w:val="Fuzeile"/>
    <w:uiPriority w:val="99"/>
    <w:rsid w:val="00484C32"/>
    <w:rPr>
      <w:rFonts w:ascii="Helvetica Neue" w:hAnsi="Helvetica Neue" w:cs="Arial Unicode MS"/>
      <w:color w:val="000000"/>
      <w:sz w:val="22"/>
      <w:szCs w:val="22"/>
      <w:u w:color="000000"/>
    </w:rPr>
  </w:style>
  <w:style w:type="character" w:styleId="NichtaufgelsteErwhnung">
    <w:name w:val="Unresolved Mention"/>
    <w:basedOn w:val="Absatz-Standardschriftart"/>
    <w:uiPriority w:val="99"/>
    <w:semiHidden/>
    <w:unhideWhenUsed/>
    <w:rsid w:val="00B9676A"/>
    <w:rPr>
      <w:color w:val="605E5C"/>
      <w:shd w:val="clear" w:color="auto" w:fill="E1DFDD"/>
    </w:rPr>
  </w:style>
  <w:style w:type="character" w:customStyle="1" w:styleId="berschrift1Zchn">
    <w:name w:val="Überschrift 1 Zchn"/>
    <w:basedOn w:val="Absatz-Standardschriftart"/>
    <w:link w:val="berschrift1"/>
    <w:uiPriority w:val="9"/>
    <w:rsid w:val="00E44439"/>
    <w:rPr>
      <w:rFonts w:eastAsia="Times New Roman"/>
      <w:b/>
      <w:bCs/>
      <w:kern w:val="36"/>
      <w:sz w:val="48"/>
      <w:szCs w:val="48"/>
      <w:bdr w:val="none" w:sz="0" w:space="0" w:color="auto"/>
      <w:lang w:eastAsia="zh-CN"/>
    </w:rPr>
  </w:style>
  <w:style w:type="character" w:customStyle="1" w:styleId="berschrift3Zchn">
    <w:name w:val="Überschrift 3 Zchn"/>
    <w:basedOn w:val="Absatz-Standardschriftart"/>
    <w:link w:val="berschrift3"/>
    <w:uiPriority w:val="9"/>
    <w:semiHidden/>
    <w:rsid w:val="00CB101C"/>
    <w:rPr>
      <w:rFonts w:asciiTheme="majorHAnsi" w:eastAsiaTheme="majorEastAsia" w:hAnsiTheme="majorHAnsi" w:cstheme="majorBidi"/>
      <w:color w:val="243F60" w:themeColor="accent1" w:themeShade="7F"/>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4518">
      <w:bodyDiv w:val="1"/>
      <w:marLeft w:val="0"/>
      <w:marRight w:val="0"/>
      <w:marTop w:val="0"/>
      <w:marBottom w:val="0"/>
      <w:divBdr>
        <w:top w:val="none" w:sz="0" w:space="0" w:color="auto"/>
        <w:left w:val="none" w:sz="0" w:space="0" w:color="auto"/>
        <w:bottom w:val="none" w:sz="0" w:space="0" w:color="auto"/>
        <w:right w:val="none" w:sz="0" w:space="0" w:color="auto"/>
      </w:divBdr>
    </w:div>
    <w:div w:id="147016914">
      <w:bodyDiv w:val="1"/>
      <w:marLeft w:val="0"/>
      <w:marRight w:val="0"/>
      <w:marTop w:val="0"/>
      <w:marBottom w:val="0"/>
      <w:divBdr>
        <w:top w:val="none" w:sz="0" w:space="0" w:color="auto"/>
        <w:left w:val="none" w:sz="0" w:space="0" w:color="auto"/>
        <w:bottom w:val="none" w:sz="0" w:space="0" w:color="auto"/>
        <w:right w:val="none" w:sz="0" w:space="0" w:color="auto"/>
      </w:divBdr>
    </w:div>
    <w:div w:id="193077773">
      <w:bodyDiv w:val="1"/>
      <w:marLeft w:val="0"/>
      <w:marRight w:val="0"/>
      <w:marTop w:val="0"/>
      <w:marBottom w:val="0"/>
      <w:divBdr>
        <w:top w:val="none" w:sz="0" w:space="0" w:color="auto"/>
        <w:left w:val="none" w:sz="0" w:space="0" w:color="auto"/>
        <w:bottom w:val="none" w:sz="0" w:space="0" w:color="auto"/>
        <w:right w:val="none" w:sz="0" w:space="0" w:color="auto"/>
      </w:divBdr>
    </w:div>
    <w:div w:id="316500716">
      <w:bodyDiv w:val="1"/>
      <w:marLeft w:val="0"/>
      <w:marRight w:val="0"/>
      <w:marTop w:val="0"/>
      <w:marBottom w:val="0"/>
      <w:divBdr>
        <w:top w:val="none" w:sz="0" w:space="0" w:color="auto"/>
        <w:left w:val="none" w:sz="0" w:space="0" w:color="auto"/>
        <w:bottom w:val="none" w:sz="0" w:space="0" w:color="auto"/>
        <w:right w:val="none" w:sz="0" w:space="0" w:color="auto"/>
      </w:divBdr>
    </w:div>
    <w:div w:id="329219209">
      <w:bodyDiv w:val="1"/>
      <w:marLeft w:val="0"/>
      <w:marRight w:val="0"/>
      <w:marTop w:val="0"/>
      <w:marBottom w:val="0"/>
      <w:divBdr>
        <w:top w:val="none" w:sz="0" w:space="0" w:color="auto"/>
        <w:left w:val="none" w:sz="0" w:space="0" w:color="auto"/>
        <w:bottom w:val="none" w:sz="0" w:space="0" w:color="auto"/>
        <w:right w:val="none" w:sz="0" w:space="0" w:color="auto"/>
      </w:divBdr>
    </w:div>
    <w:div w:id="562519576">
      <w:bodyDiv w:val="1"/>
      <w:marLeft w:val="0"/>
      <w:marRight w:val="0"/>
      <w:marTop w:val="0"/>
      <w:marBottom w:val="0"/>
      <w:divBdr>
        <w:top w:val="none" w:sz="0" w:space="0" w:color="auto"/>
        <w:left w:val="none" w:sz="0" w:space="0" w:color="auto"/>
        <w:bottom w:val="none" w:sz="0" w:space="0" w:color="auto"/>
        <w:right w:val="none" w:sz="0" w:space="0" w:color="auto"/>
      </w:divBdr>
    </w:div>
    <w:div w:id="645209887">
      <w:bodyDiv w:val="1"/>
      <w:marLeft w:val="0"/>
      <w:marRight w:val="0"/>
      <w:marTop w:val="0"/>
      <w:marBottom w:val="0"/>
      <w:divBdr>
        <w:top w:val="none" w:sz="0" w:space="0" w:color="auto"/>
        <w:left w:val="none" w:sz="0" w:space="0" w:color="auto"/>
        <w:bottom w:val="none" w:sz="0" w:space="0" w:color="auto"/>
        <w:right w:val="none" w:sz="0" w:space="0" w:color="auto"/>
      </w:divBdr>
    </w:div>
    <w:div w:id="701828448">
      <w:bodyDiv w:val="1"/>
      <w:marLeft w:val="0"/>
      <w:marRight w:val="0"/>
      <w:marTop w:val="0"/>
      <w:marBottom w:val="0"/>
      <w:divBdr>
        <w:top w:val="none" w:sz="0" w:space="0" w:color="auto"/>
        <w:left w:val="none" w:sz="0" w:space="0" w:color="auto"/>
        <w:bottom w:val="none" w:sz="0" w:space="0" w:color="auto"/>
        <w:right w:val="none" w:sz="0" w:space="0" w:color="auto"/>
      </w:divBdr>
      <w:divsChild>
        <w:div w:id="929312625">
          <w:marLeft w:val="0"/>
          <w:marRight w:val="0"/>
          <w:marTop w:val="0"/>
          <w:marBottom w:val="0"/>
          <w:divBdr>
            <w:top w:val="none" w:sz="0" w:space="0" w:color="auto"/>
            <w:left w:val="none" w:sz="0" w:space="0" w:color="auto"/>
            <w:bottom w:val="none" w:sz="0" w:space="0" w:color="auto"/>
            <w:right w:val="none" w:sz="0" w:space="0" w:color="auto"/>
          </w:divBdr>
          <w:divsChild>
            <w:div w:id="2062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78723">
      <w:bodyDiv w:val="1"/>
      <w:marLeft w:val="0"/>
      <w:marRight w:val="0"/>
      <w:marTop w:val="0"/>
      <w:marBottom w:val="0"/>
      <w:divBdr>
        <w:top w:val="none" w:sz="0" w:space="0" w:color="auto"/>
        <w:left w:val="none" w:sz="0" w:space="0" w:color="auto"/>
        <w:bottom w:val="none" w:sz="0" w:space="0" w:color="auto"/>
        <w:right w:val="none" w:sz="0" w:space="0" w:color="auto"/>
      </w:divBdr>
      <w:divsChild>
        <w:div w:id="1527014138">
          <w:marLeft w:val="0"/>
          <w:marRight w:val="0"/>
          <w:marTop w:val="0"/>
          <w:marBottom w:val="0"/>
          <w:divBdr>
            <w:top w:val="none" w:sz="0" w:space="0" w:color="auto"/>
            <w:left w:val="none" w:sz="0" w:space="0" w:color="auto"/>
            <w:bottom w:val="none" w:sz="0" w:space="0" w:color="auto"/>
            <w:right w:val="none" w:sz="0" w:space="0" w:color="auto"/>
          </w:divBdr>
        </w:div>
      </w:divsChild>
    </w:div>
    <w:div w:id="735125204">
      <w:bodyDiv w:val="1"/>
      <w:marLeft w:val="0"/>
      <w:marRight w:val="0"/>
      <w:marTop w:val="0"/>
      <w:marBottom w:val="0"/>
      <w:divBdr>
        <w:top w:val="none" w:sz="0" w:space="0" w:color="auto"/>
        <w:left w:val="none" w:sz="0" w:space="0" w:color="auto"/>
        <w:bottom w:val="none" w:sz="0" w:space="0" w:color="auto"/>
        <w:right w:val="none" w:sz="0" w:space="0" w:color="auto"/>
      </w:divBdr>
      <w:divsChild>
        <w:div w:id="1807627819">
          <w:marLeft w:val="0"/>
          <w:marRight w:val="0"/>
          <w:marTop w:val="0"/>
          <w:marBottom w:val="0"/>
          <w:divBdr>
            <w:top w:val="none" w:sz="0" w:space="0" w:color="auto"/>
            <w:left w:val="none" w:sz="0" w:space="0" w:color="auto"/>
            <w:bottom w:val="none" w:sz="0" w:space="0" w:color="auto"/>
            <w:right w:val="none" w:sz="0" w:space="0" w:color="auto"/>
          </w:divBdr>
        </w:div>
      </w:divsChild>
    </w:div>
    <w:div w:id="834885105">
      <w:bodyDiv w:val="1"/>
      <w:marLeft w:val="0"/>
      <w:marRight w:val="0"/>
      <w:marTop w:val="0"/>
      <w:marBottom w:val="0"/>
      <w:divBdr>
        <w:top w:val="none" w:sz="0" w:space="0" w:color="auto"/>
        <w:left w:val="none" w:sz="0" w:space="0" w:color="auto"/>
        <w:bottom w:val="none" w:sz="0" w:space="0" w:color="auto"/>
        <w:right w:val="none" w:sz="0" w:space="0" w:color="auto"/>
      </w:divBdr>
    </w:div>
    <w:div w:id="882400862">
      <w:bodyDiv w:val="1"/>
      <w:marLeft w:val="0"/>
      <w:marRight w:val="0"/>
      <w:marTop w:val="0"/>
      <w:marBottom w:val="0"/>
      <w:divBdr>
        <w:top w:val="none" w:sz="0" w:space="0" w:color="auto"/>
        <w:left w:val="none" w:sz="0" w:space="0" w:color="auto"/>
        <w:bottom w:val="none" w:sz="0" w:space="0" w:color="auto"/>
        <w:right w:val="none" w:sz="0" w:space="0" w:color="auto"/>
      </w:divBdr>
      <w:divsChild>
        <w:div w:id="650906229">
          <w:marLeft w:val="0"/>
          <w:marRight w:val="0"/>
          <w:marTop w:val="0"/>
          <w:marBottom w:val="0"/>
          <w:divBdr>
            <w:top w:val="none" w:sz="0" w:space="0" w:color="auto"/>
            <w:left w:val="none" w:sz="0" w:space="0" w:color="auto"/>
            <w:bottom w:val="none" w:sz="0" w:space="0" w:color="auto"/>
            <w:right w:val="none" w:sz="0" w:space="0" w:color="auto"/>
          </w:divBdr>
        </w:div>
      </w:divsChild>
    </w:div>
    <w:div w:id="911353141">
      <w:bodyDiv w:val="1"/>
      <w:marLeft w:val="0"/>
      <w:marRight w:val="0"/>
      <w:marTop w:val="0"/>
      <w:marBottom w:val="0"/>
      <w:divBdr>
        <w:top w:val="none" w:sz="0" w:space="0" w:color="auto"/>
        <w:left w:val="none" w:sz="0" w:space="0" w:color="auto"/>
        <w:bottom w:val="none" w:sz="0" w:space="0" w:color="auto"/>
        <w:right w:val="none" w:sz="0" w:space="0" w:color="auto"/>
      </w:divBdr>
    </w:div>
    <w:div w:id="1162351091">
      <w:bodyDiv w:val="1"/>
      <w:marLeft w:val="0"/>
      <w:marRight w:val="0"/>
      <w:marTop w:val="0"/>
      <w:marBottom w:val="0"/>
      <w:divBdr>
        <w:top w:val="none" w:sz="0" w:space="0" w:color="auto"/>
        <w:left w:val="none" w:sz="0" w:space="0" w:color="auto"/>
        <w:bottom w:val="none" w:sz="0" w:space="0" w:color="auto"/>
        <w:right w:val="none" w:sz="0" w:space="0" w:color="auto"/>
      </w:divBdr>
    </w:div>
    <w:div w:id="1550412333">
      <w:bodyDiv w:val="1"/>
      <w:marLeft w:val="0"/>
      <w:marRight w:val="0"/>
      <w:marTop w:val="0"/>
      <w:marBottom w:val="0"/>
      <w:divBdr>
        <w:top w:val="none" w:sz="0" w:space="0" w:color="auto"/>
        <w:left w:val="none" w:sz="0" w:space="0" w:color="auto"/>
        <w:bottom w:val="none" w:sz="0" w:space="0" w:color="auto"/>
        <w:right w:val="none" w:sz="0" w:space="0" w:color="auto"/>
      </w:divBdr>
    </w:div>
    <w:div w:id="1563445826">
      <w:bodyDiv w:val="1"/>
      <w:marLeft w:val="0"/>
      <w:marRight w:val="0"/>
      <w:marTop w:val="0"/>
      <w:marBottom w:val="0"/>
      <w:divBdr>
        <w:top w:val="none" w:sz="0" w:space="0" w:color="auto"/>
        <w:left w:val="none" w:sz="0" w:space="0" w:color="auto"/>
        <w:bottom w:val="none" w:sz="0" w:space="0" w:color="auto"/>
        <w:right w:val="none" w:sz="0" w:space="0" w:color="auto"/>
      </w:divBdr>
    </w:div>
    <w:div w:id="1696812458">
      <w:bodyDiv w:val="1"/>
      <w:marLeft w:val="0"/>
      <w:marRight w:val="0"/>
      <w:marTop w:val="0"/>
      <w:marBottom w:val="0"/>
      <w:divBdr>
        <w:top w:val="none" w:sz="0" w:space="0" w:color="auto"/>
        <w:left w:val="none" w:sz="0" w:space="0" w:color="auto"/>
        <w:bottom w:val="none" w:sz="0" w:space="0" w:color="auto"/>
        <w:right w:val="none" w:sz="0" w:space="0" w:color="auto"/>
      </w:divBdr>
    </w:div>
    <w:div w:id="1896307698">
      <w:bodyDiv w:val="1"/>
      <w:marLeft w:val="0"/>
      <w:marRight w:val="0"/>
      <w:marTop w:val="0"/>
      <w:marBottom w:val="0"/>
      <w:divBdr>
        <w:top w:val="none" w:sz="0" w:space="0" w:color="auto"/>
        <w:left w:val="none" w:sz="0" w:space="0" w:color="auto"/>
        <w:bottom w:val="none" w:sz="0" w:space="0" w:color="auto"/>
        <w:right w:val="none" w:sz="0" w:space="0" w:color="auto"/>
      </w:divBdr>
      <w:divsChild>
        <w:div w:id="1490900364">
          <w:marLeft w:val="0"/>
          <w:marRight w:val="0"/>
          <w:marTop w:val="0"/>
          <w:marBottom w:val="0"/>
          <w:divBdr>
            <w:top w:val="none" w:sz="0" w:space="0" w:color="auto"/>
            <w:left w:val="none" w:sz="0" w:space="0" w:color="auto"/>
            <w:bottom w:val="none" w:sz="0" w:space="0" w:color="auto"/>
            <w:right w:val="none" w:sz="0" w:space="0" w:color="auto"/>
          </w:divBdr>
          <w:divsChild>
            <w:div w:id="770201889">
              <w:marLeft w:val="0"/>
              <w:marRight w:val="0"/>
              <w:marTop w:val="0"/>
              <w:marBottom w:val="0"/>
              <w:divBdr>
                <w:top w:val="none" w:sz="0" w:space="0" w:color="auto"/>
                <w:left w:val="none" w:sz="0" w:space="0" w:color="auto"/>
                <w:bottom w:val="none" w:sz="0" w:space="0" w:color="auto"/>
                <w:right w:val="none" w:sz="0" w:space="0" w:color="auto"/>
              </w:divBdr>
              <w:divsChild>
                <w:div w:id="1412652964">
                  <w:marLeft w:val="0"/>
                  <w:marRight w:val="0"/>
                  <w:marTop w:val="0"/>
                  <w:marBottom w:val="0"/>
                  <w:divBdr>
                    <w:top w:val="none" w:sz="0" w:space="0" w:color="auto"/>
                    <w:left w:val="none" w:sz="0" w:space="0" w:color="auto"/>
                    <w:bottom w:val="none" w:sz="0" w:space="0" w:color="auto"/>
                    <w:right w:val="none" w:sz="0" w:space="0" w:color="auto"/>
                  </w:divBdr>
                  <w:divsChild>
                    <w:div w:id="753089873">
                      <w:marLeft w:val="0"/>
                      <w:marRight w:val="0"/>
                      <w:marTop w:val="0"/>
                      <w:marBottom w:val="0"/>
                      <w:divBdr>
                        <w:top w:val="none" w:sz="0" w:space="0" w:color="auto"/>
                        <w:left w:val="none" w:sz="0" w:space="0" w:color="auto"/>
                        <w:bottom w:val="none" w:sz="0" w:space="0" w:color="auto"/>
                        <w:right w:val="none" w:sz="0" w:space="0" w:color="auto"/>
                      </w:divBdr>
                      <w:divsChild>
                        <w:div w:id="2133206874">
                          <w:marLeft w:val="0"/>
                          <w:marRight w:val="0"/>
                          <w:marTop w:val="0"/>
                          <w:marBottom w:val="0"/>
                          <w:divBdr>
                            <w:top w:val="none" w:sz="0" w:space="0" w:color="auto"/>
                            <w:left w:val="none" w:sz="0" w:space="0" w:color="auto"/>
                            <w:bottom w:val="none" w:sz="0" w:space="0" w:color="auto"/>
                            <w:right w:val="none" w:sz="0" w:space="0" w:color="auto"/>
                          </w:divBdr>
                        </w:div>
                      </w:divsChild>
                    </w:div>
                    <w:div w:id="1491602518">
                      <w:marLeft w:val="0"/>
                      <w:marRight w:val="0"/>
                      <w:marTop w:val="0"/>
                      <w:marBottom w:val="0"/>
                      <w:divBdr>
                        <w:top w:val="none" w:sz="0" w:space="0" w:color="auto"/>
                        <w:left w:val="none" w:sz="0" w:space="0" w:color="auto"/>
                        <w:bottom w:val="none" w:sz="0" w:space="0" w:color="auto"/>
                        <w:right w:val="none" w:sz="0" w:space="0" w:color="auto"/>
                      </w:divBdr>
                      <w:divsChild>
                        <w:div w:id="6350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946">
      <w:bodyDiv w:val="1"/>
      <w:marLeft w:val="0"/>
      <w:marRight w:val="0"/>
      <w:marTop w:val="0"/>
      <w:marBottom w:val="0"/>
      <w:divBdr>
        <w:top w:val="none" w:sz="0" w:space="0" w:color="auto"/>
        <w:left w:val="none" w:sz="0" w:space="0" w:color="auto"/>
        <w:bottom w:val="none" w:sz="0" w:space="0" w:color="auto"/>
        <w:right w:val="none" w:sz="0" w:space="0" w:color="auto"/>
      </w:divBdr>
      <w:divsChild>
        <w:div w:id="19681943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9D354-71F4-461E-BE71-FFBFDC00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AD054D01.dotm</Template>
  <TotalTime>0</TotalTime>
  <Pages>2</Pages>
  <Words>520</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Wisotzki</dc:creator>
  <cp:lastModifiedBy>Sabine Oschkinat</cp:lastModifiedBy>
  <cp:revision>2</cp:revision>
  <cp:lastPrinted>2020-10-29T09:46:00Z</cp:lastPrinted>
  <dcterms:created xsi:type="dcterms:W3CDTF">2021-10-28T09:48:00Z</dcterms:created>
  <dcterms:modified xsi:type="dcterms:W3CDTF">2021-10-28T09:48:00Z</dcterms:modified>
</cp:coreProperties>
</file>